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spacing w:line="276" w:lineRule="auto"/>
        <w:jc w:val="center"/>
        <w:rPr>
          <w:rFonts w:ascii="Inter" w:cs="Inter" w:eastAsia="Inter" w:hAnsi="Inter"/>
          <w:b w:val="1"/>
          <w:bCs w:val="1"/>
          <w:color w:val="ffffff"/>
        </w:rPr>
      </w:pPr>
      <w:bookmarkStart w:colFirst="0" w:colLast="0" w:name="_4i6lbfqcvpce" w:id="0"/>
      <w:bookmarkEnd w:id="0"/>
      <w:r w:rsidDel="00000000" w:rsidR="00000000" w:rsidRPr="00000000">
        <w:rPr>
          <w:rFonts w:ascii="Inter" w:cs="Inter" w:eastAsia="Inter" w:hAnsi="Inter"/>
          <w:b w:val="1"/>
          <w:bCs w:val="1"/>
          <w:color w:val="ffffff"/>
          <w:rtl w:val="0"/>
        </w:rPr>
        <w:t xml:space="preserve">Inventory list</w:t>
      </w:r>
    </w:p>
    <w:p w:rsidR="00000000" w:rsidDel="00000000" w:rsidP="00000000" w:rsidRDefault="00000000" w:rsidRPr="00000000" w14:paraId="00000002">
      <w:pPr>
        <w:rPr>
          <w:rFonts w:ascii="Inter" w:cs="Inter" w:eastAsia="Inter" w:hAnsi="Inter"/>
          <w:b w:val="1"/>
          <w:bCs w:val="1"/>
          <w:color w:val="ffffff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color w:val="ffffff"/>
          <w:rtl w:val="0"/>
        </w:rPr>
        <w:t xml:space="preserve">Date:</w:t>
      </w:r>
    </w:p>
    <w:p w:rsidR="00000000" w:rsidDel="00000000" w:rsidP="00000000" w:rsidRDefault="00000000" w:rsidRPr="00000000" w14:paraId="00000003">
      <w:pPr>
        <w:rPr>
          <w:rFonts w:ascii="Inter" w:cs="Inter" w:eastAsia="Inter" w:hAnsi="Inter"/>
          <w:b w:val="1"/>
          <w:bCs w:val="1"/>
          <w:color w:val="ffffff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color w:val="ffffff"/>
          <w:rtl w:val="0"/>
        </w:rPr>
        <w:t xml:space="preserve">Location:</w:t>
      </w:r>
    </w:p>
    <w:p w:rsidR="00000000" w:rsidDel="00000000" w:rsidP="00000000" w:rsidRDefault="00000000" w:rsidRPr="00000000" w14:paraId="00000004">
      <w:pPr>
        <w:rPr>
          <w:rFonts w:ascii="Inter" w:cs="Inter" w:eastAsia="Inter" w:hAnsi="Inter"/>
          <w:b w:val="1"/>
          <w:bCs w:val="1"/>
          <w:color w:val="ffffff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color w:val="ffffff"/>
          <w:rtl w:val="0"/>
        </w:rPr>
        <w:t xml:space="preserve">Responsible party: </w:t>
      </w:r>
    </w:p>
    <w:p w:rsidR="00000000" w:rsidDel="00000000" w:rsidP="00000000" w:rsidRDefault="00000000" w:rsidRPr="00000000" w14:paraId="00000005">
      <w:pPr>
        <w:rPr>
          <w:rFonts w:ascii="Inter" w:cs="Inter" w:eastAsia="Inter" w:hAnsi="Inter"/>
          <w:color w:val="ffffff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1260"/>
        <w:gridCol w:w="1530"/>
        <w:gridCol w:w="2430"/>
        <w:gridCol w:w="1305"/>
        <w:gridCol w:w="1350"/>
        <w:gridCol w:w="1485"/>
        <w:tblGridChange w:id="0">
          <w:tblGrid>
            <w:gridCol w:w="1260"/>
            <w:gridCol w:w="1530"/>
            <w:gridCol w:w="2430"/>
            <w:gridCol w:w="1305"/>
            <w:gridCol w:w="1350"/>
            <w:gridCol w:w="1485"/>
          </w:tblGrid>
        </w:tblGridChange>
      </w:tblGrid>
      <w:tr>
        <w:trPr>
          <w:cantSplit w:val="0"/>
          <w:tblHeader w:val="0"/>
        </w:trPr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color w:val="ffffff"/>
                <w:rtl w:val="0"/>
              </w:rPr>
              <w:t xml:space="preserve">Item No.</w:t>
            </w:r>
          </w:p>
        </w:tc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color w:val="ffffff"/>
                <w:rtl w:val="0"/>
              </w:rPr>
              <w:t xml:space="preserve">Item name</w:t>
            </w:r>
          </w:p>
        </w:tc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color w:val="ffffff"/>
                <w:rtl w:val="0"/>
              </w:rPr>
              <w:t xml:space="preserve">Category</w:t>
            </w:r>
          </w:p>
        </w:tc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color w:val="ffffff"/>
                <w:rtl w:val="0"/>
              </w:rPr>
              <w:t xml:space="preserve">QTY</w:t>
            </w:r>
          </w:p>
        </w:tc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color w:val="ffffff"/>
                <w:rtl w:val="0"/>
              </w:rPr>
              <w:t xml:space="preserve">Unit value</w:t>
            </w:r>
          </w:p>
        </w:tc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color w:val="ffffff"/>
                <w:rtl w:val="0"/>
              </w:rPr>
              <w:t xml:space="preserve">Total value</w:t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8">
      <w:pPr>
        <w:jc w:val="right"/>
        <w:rPr>
          <w:rFonts w:ascii="Inter" w:cs="Inter" w:eastAsia="Inter" w:hAnsi="Inter"/>
          <w:color w:val="aec9ff"/>
        </w:rPr>
      </w:pPr>
      <w:r w:rsidDel="00000000" w:rsidR="00000000" w:rsidRPr="00000000">
        <w:rPr>
          <w:rFonts w:ascii="Inter" w:cs="Inter" w:eastAsia="Inter" w:hAnsi="Inter"/>
          <w:color w:val="ffffff"/>
          <w:rtl w:val="0"/>
        </w:rPr>
        <w:t xml:space="preserve">Track and organize your inventory with </w:t>
      </w:r>
      <w:hyperlink r:id="rId6">
        <w:r w:rsidDel="00000000" w:rsidR="00000000" w:rsidRPr="00000000">
          <w:rPr>
            <w:rFonts w:ascii="Inter" w:cs="Inter" w:eastAsia="Inter" w:hAnsi="Inter"/>
            <w:color w:val="aec9ff"/>
            <w:u w:val="single"/>
            <w:rtl w:val="0"/>
          </w:rPr>
          <w:t xml:space="preserve">Plaky</w:t>
        </w:r>
      </w:hyperlink>
      <w:r w:rsidDel="00000000" w:rsidR="00000000" w:rsidRPr="00000000">
        <w:rPr>
          <w:rtl w:val="0"/>
        </w:rPr>
      </w:r>
    </w:p>
    <w:sectPr>
      <w:headerReference r:id="rId7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9">
    <w:pPr>
      <w:jc w:val="center"/>
      <w:rPr/>
    </w:pPr>
    <w:r w:rsidDel="00000000" w:rsidR="00000000" w:rsidRPr="00000000">
      <w:rPr/>
      <w:pict>
        <v:shape id="WordPictureWatermark1" style="position:absolute;width:1449.1691101246788pt;height:816.1273575220354pt;rotation:0;z-index:-503316481;mso-position-horizontal-relative:margin;mso-position-horizontal:absolute;margin-left:-490.49999999999994pt;mso-position-vertical-relative:margin;mso-position-vertical:absolute;margin-top:-95.97048339843742pt;" alt="" type="#_x0000_t75">
          <v:imagedata cropbottom="0f" cropleft="0f" cropright="0f" croptop="0f" r:id="rId1" o:title="image1.png"/>
        </v:shape>
      </w:pict>
    </w:r>
    <w:r w:rsidDel="00000000" w:rsidR="00000000" w:rsidRPr="00000000">
      <w:rPr/>
      <w:drawing>
        <wp:inline distB="114300" distT="114300" distL="114300" distR="114300">
          <wp:extent cx="1058251" cy="347663"/>
          <wp:effectExtent b="0" l="0" r="0" t="0"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58251" cy="34766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Roboto" w:cs="Roboto" w:eastAsia="Roboto" w:hAnsi="Roboto"/>
        <w:sz w:val="22"/>
        <w:szCs w:val="22"/>
        <w:lang w:val="en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200" w:before="400" w:lineRule="auto"/>
    </w:pPr>
    <w:rPr>
      <w:rFonts w:ascii="Roboto" w:cs="Roboto" w:eastAsia="Roboto" w:hAnsi="Roboto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200" w:before="360" w:lineRule="auto"/>
    </w:pPr>
    <w:rPr>
      <w:rFonts w:ascii="Roboto" w:cs="Roboto" w:eastAsia="Roboto" w:hAnsi="Roboto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200" w:before="320" w:lineRule="auto"/>
    </w:pPr>
    <w:rPr>
      <w:rFonts w:ascii="Roboto" w:cs="Roboto" w:eastAsia="Roboto" w:hAnsi="Roboto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://plaky.com" TargetMode="Externa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Inter-regular.ttf"/><Relationship Id="rId6" Type="http://schemas.openxmlformats.org/officeDocument/2006/relationships/font" Target="fonts/Inter-bold.ttf"/><Relationship Id="rId7" Type="http://schemas.openxmlformats.org/officeDocument/2006/relationships/font" Target="fonts/Inter-italic.ttf"/><Relationship Id="rId8" Type="http://schemas.openxmlformats.org/officeDocument/2006/relationships/font" Target="fonts/Inter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