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1C52"/>
  <w:body>
    <w:p w14:paraId="472FBE5F" w14:textId="77777777" w:rsidR="008637A7" w:rsidRDefault="00000000">
      <w:pPr>
        <w:pStyle w:val="Heading1"/>
        <w:jc w:val="center"/>
        <w:rPr>
          <w:rFonts w:ascii="Inter Medium" w:eastAsia="Inter Medium" w:hAnsi="Inter Medium" w:cs="Inter Medium"/>
          <w:color w:val="FFFFFF"/>
          <w:sz w:val="52"/>
          <w:szCs w:val="52"/>
        </w:rPr>
      </w:pPr>
      <w:bookmarkStart w:id="0" w:name="_xvta4qi2pdi" w:colFirst="0" w:colLast="0"/>
      <w:bookmarkEnd w:id="0"/>
      <w:r>
        <w:rPr>
          <w:rFonts w:ascii="Inter Medium" w:eastAsia="Inter Medium" w:hAnsi="Inter Medium" w:cs="Inter Medium"/>
          <w:color w:val="FFFFFF"/>
          <w:sz w:val="52"/>
          <w:szCs w:val="52"/>
        </w:rPr>
        <w:t>Customer Support SOP Template</w:t>
      </w:r>
    </w:p>
    <w:p w14:paraId="0DA70A4C" w14:textId="77777777" w:rsidR="008637A7" w:rsidRDefault="00000000">
      <w:pPr>
        <w:pStyle w:val="Heading2"/>
        <w:rPr>
          <w:rFonts w:ascii="Inter" w:eastAsia="Inter" w:hAnsi="Inter" w:cs="Inter"/>
          <w:color w:val="FFFFFF"/>
        </w:rPr>
      </w:pPr>
      <w:bookmarkStart w:id="1" w:name="_hsg7un5bu1j" w:colFirst="0" w:colLast="0"/>
      <w:bookmarkEnd w:id="1"/>
      <w:r>
        <w:rPr>
          <w:rFonts w:ascii="Inter" w:eastAsia="Inter" w:hAnsi="Inter" w:cs="Inter"/>
          <w:color w:val="FFFFFF"/>
        </w:rPr>
        <w:t>Basic information</w:t>
      </w:r>
    </w:p>
    <w:tbl>
      <w:tblPr>
        <w:tblStyle w:val="a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7005"/>
      </w:tblGrid>
      <w:tr w:rsidR="008637A7" w14:paraId="23ED987E" w14:textId="77777777">
        <w:trPr>
          <w:tblHeader/>
        </w:trPr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2B989" w14:textId="77777777" w:rsidR="008637A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Company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491E4" w14:textId="77777777" w:rsidR="008637A7" w:rsidRDefault="008637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8637A7" w14:paraId="5C6707E2" w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FEA3E" w14:textId="77777777" w:rsidR="008637A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Document title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A4FE0" w14:textId="77777777" w:rsidR="008637A7" w:rsidRDefault="008637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8637A7" w14:paraId="584B6E53" w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65C30" w14:textId="77777777" w:rsidR="008637A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Document version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B9DA4" w14:textId="77777777" w:rsidR="008637A7" w:rsidRDefault="008637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8637A7" w14:paraId="3E294DCB" w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44682" w14:textId="77777777" w:rsidR="008637A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Created by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1D9B2" w14:textId="77777777" w:rsidR="008637A7" w:rsidRDefault="008637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8637A7" w14:paraId="783E7803" w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A2D33" w14:textId="77777777" w:rsidR="008637A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Approved by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4F02B" w14:textId="77777777" w:rsidR="008637A7" w:rsidRDefault="008637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8637A7" w14:paraId="32656B94" w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EF57E" w14:textId="77777777" w:rsidR="008637A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Purpose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C938C" w14:textId="77777777" w:rsidR="008637A7" w:rsidRDefault="008637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77DCE10F" w14:textId="77777777" w:rsidR="008637A7" w:rsidRDefault="00000000">
      <w:pPr>
        <w:pStyle w:val="Heading2"/>
        <w:rPr>
          <w:rFonts w:ascii="Inter" w:eastAsia="Inter" w:hAnsi="Inter" w:cs="Inter"/>
          <w:color w:val="FFFFFF"/>
        </w:rPr>
      </w:pPr>
      <w:bookmarkStart w:id="2" w:name="_squl2a83tjvc" w:colFirst="0" w:colLast="0"/>
      <w:bookmarkEnd w:id="2"/>
      <w:r>
        <w:rPr>
          <w:rFonts w:ascii="Inter" w:eastAsia="Inter" w:hAnsi="Inter" w:cs="Inter"/>
          <w:color w:val="FFFFFF"/>
        </w:rPr>
        <w:t>Scope</w:t>
      </w:r>
    </w:p>
    <w:p w14:paraId="6FB2E38C" w14:textId="77777777" w:rsidR="008637A7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>Outline the specifics of what the SOP does and does not cover in order to avoid overlap.</w:t>
      </w:r>
    </w:p>
    <w:tbl>
      <w:tblPr>
        <w:tblStyle w:val="a0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8637A7" w14:paraId="1AD98ECF" w14:textId="77777777">
        <w:trPr>
          <w:tblHeader/>
        </w:trPr>
        <w:tc>
          <w:tcPr>
            <w:tcW w:w="468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06FAA" w14:textId="77777777" w:rsidR="008637A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The SOP covers:</w:t>
            </w:r>
          </w:p>
        </w:tc>
        <w:tc>
          <w:tcPr>
            <w:tcW w:w="468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8A5B3" w14:textId="77777777" w:rsidR="008637A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The SOP does NOT cover:</w:t>
            </w:r>
          </w:p>
        </w:tc>
      </w:tr>
      <w:tr w:rsidR="008637A7" w14:paraId="4ED1C82E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85951" w14:textId="77777777" w:rsidR="008637A7" w:rsidRDefault="008637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i/>
                <w:color w:val="FFFFFF"/>
              </w:rPr>
            </w:pP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74228" w14:textId="77777777" w:rsidR="008637A7" w:rsidRDefault="008637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i/>
                <w:color w:val="FFFFFF"/>
              </w:rPr>
            </w:pPr>
          </w:p>
        </w:tc>
      </w:tr>
    </w:tbl>
    <w:p w14:paraId="60F969C5" w14:textId="77777777" w:rsidR="008637A7" w:rsidRDefault="00000000">
      <w:pPr>
        <w:pStyle w:val="Heading2"/>
        <w:rPr>
          <w:rFonts w:ascii="Inter" w:eastAsia="Inter" w:hAnsi="Inter" w:cs="Inter"/>
          <w:color w:val="FFFFFF"/>
        </w:rPr>
      </w:pPr>
      <w:bookmarkStart w:id="3" w:name="_tlilkgmru6hk" w:colFirst="0" w:colLast="0"/>
      <w:bookmarkEnd w:id="3"/>
      <w:r>
        <w:rPr>
          <w:rFonts w:ascii="Inter" w:eastAsia="Inter" w:hAnsi="Inter" w:cs="Inter"/>
          <w:color w:val="FFFFFF"/>
        </w:rPr>
        <w:t>Roles and responsibilities</w:t>
      </w:r>
    </w:p>
    <w:p w14:paraId="5B5B9B55" w14:textId="77777777" w:rsidR="008637A7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>Define the roles of the entire team and their responsibilities.</w:t>
      </w:r>
    </w:p>
    <w:tbl>
      <w:tblPr>
        <w:tblStyle w:val="a1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7020"/>
      </w:tblGrid>
      <w:tr w:rsidR="008637A7" w14:paraId="1157EFAE" w14:textId="77777777">
        <w:trPr>
          <w:tblHeader/>
        </w:trPr>
        <w:tc>
          <w:tcPr>
            <w:tcW w:w="234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2F3E1" w14:textId="77777777" w:rsidR="008637A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Role</w:t>
            </w:r>
          </w:p>
        </w:tc>
        <w:tc>
          <w:tcPr>
            <w:tcW w:w="702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2DD13" w14:textId="77777777" w:rsidR="008637A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Responsibilities</w:t>
            </w:r>
          </w:p>
        </w:tc>
      </w:tr>
      <w:tr w:rsidR="008637A7" w14:paraId="3C2D25AB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2AE84" w14:textId="77777777" w:rsidR="008637A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Role 1</w:t>
            </w:r>
          </w:p>
        </w:tc>
        <w:tc>
          <w:tcPr>
            <w:tcW w:w="7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DE2A9" w14:textId="77777777" w:rsidR="008637A7" w:rsidRDefault="008637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8637A7" w14:paraId="239E24EF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AD469" w14:textId="77777777" w:rsidR="008637A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Role 2</w:t>
            </w:r>
          </w:p>
        </w:tc>
        <w:tc>
          <w:tcPr>
            <w:tcW w:w="7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377F7" w14:textId="77777777" w:rsidR="008637A7" w:rsidRDefault="008637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8637A7" w14:paraId="43FB77E9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BB560" w14:textId="77777777" w:rsidR="008637A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Role 3</w:t>
            </w:r>
          </w:p>
        </w:tc>
        <w:tc>
          <w:tcPr>
            <w:tcW w:w="7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9E177" w14:textId="77777777" w:rsidR="008637A7" w:rsidRDefault="008637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2133EBC8" w14:textId="77777777" w:rsidR="008637A7" w:rsidRDefault="008637A7">
      <w:pPr>
        <w:rPr>
          <w:rFonts w:ascii="Inter" w:eastAsia="Inter" w:hAnsi="Inter" w:cs="Inter"/>
          <w:color w:val="FFFFFF"/>
        </w:rPr>
      </w:pPr>
    </w:p>
    <w:p w14:paraId="5FE90BBB" w14:textId="77777777" w:rsidR="008637A7" w:rsidRDefault="00000000">
      <w:pPr>
        <w:pStyle w:val="Heading2"/>
        <w:rPr>
          <w:rFonts w:ascii="Inter" w:eastAsia="Inter" w:hAnsi="Inter" w:cs="Inter"/>
          <w:color w:val="FFFFFF"/>
        </w:rPr>
      </w:pPr>
      <w:bookmarkStart w:id="4" w:name="_wz83k3nxvvb7" w:colFirst="0" w:colLast="0"/>
      <w:bookmarkEnd w:id="4"/>
      <w:r>
        <w:rPr>
          <w:rFonts w:ascii="Inter" w:eastAsia="Inter" w:hAnsi="Inter" w:cs="Inter"/>
          <w:color w:val="FFFFFF"/>
        </w:rPr>
        <w:lastRenderedPageBreak/>
        <w:t>Procedures</w:t>
      </w:r>
    </w:p>
    <w:p w14:paraId="0A73E7FE" w14:textId="77777777" w:rsidR="008637A7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>Define the steps that make up the SOP.</w:t>
      </w:r>
    </w:p>
    <w:p w14:paraId="1B97B3B2" w14:textId="77777777" w:rsidR="008637A7" w:rsidRDefault="00000000">
      <w:pPr>
        <w:pStyle w:val="Heading3"/>
        <w:rPr>
          <w:rFonts w:ascii="Inter" w:eastAsia="Inter" w:hAnsi="Inter" w:cs="Inter"/>
          <w:color w:val="FFFFFF"/>
        </w:rPr>
      </w:pPr>
      <w:bookmarkStart w:id="5" w:name="_43i7r5i4ymy" w:colFirst="0" w:colLast="0"/>
      <w:bookmarkEnd w:id="5"/>
      <w:r>
        <w:rPr>
          <w:rFonts w:ascii="Inter" w:eastAsia="Inter" w:hAnsi="Inter" w:cs="Inter"/>
          <w:color w:val="FFFFFF"/>
        </w:rPr>
        <w:t>General customer inquiries</w:t>
      </w:r>
    </w:p>
    <w:tbl>
      <w:tblPr>
        <w:tblStyle w:val="a2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w:rsidR="008637A7" w14:paraId="429652BC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584E3" w14:textId="77777777" w:rsidR="008637A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1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7CE69" w14:textId="77777777" w:rsidR="008637A7" w:rsidRDefault="008637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8637A7" w14:paraId="20B8A331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0BFCE" w14:textId="77777777" w:rsidR="008637A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2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AFC94" w14:textId="77777777" w:rsidR="008637A7" w:rsidRDefault="008637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8637A7" w14:paraId="3621C9B2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95827" w14:textId="77777777" w:rsidR="008637A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3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7C9B5" w14:textId="77777777" w:rsidR="008637A7" w:rsidRDefault="008637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49437A32" w14:textId="77777777" w:rsidR="008637A7" w:rsidRDefault="00000000">
      <w:pPr>
        <w:pStyle w:val="Heading3"/>
        <w:rPr>
          <w:rFonts w:ascii="Inter" w:eastAsia="Inter" w:hAnsi="Inter" w:cs="Inter"/>
          <w:i/>
          <w:color w:val="FFFFFF"/>
        </w:rPr>
      </w:pPr>
      <w:bookmarkStart w:id="6" w:name="_7zqfqtekv0pl" w:colFirst="0" w:colLast="0"/>
      <w:bookmarkEnd w:id="6"/>
      <w:r>
        <w:rPr>
          <w:rFonts w:ascii="Inter" w:eastAsia="Inter" w:hAnsi="Inter" w:cs="Inter"/>
          <w:color w:val="FFFFFF"/>
        </w:rPr>
        <w:t>Troubleshooting</w:t>
      </w:r>
    </w:p>
    <w:tbl>
      <w:tblPr>
        <w:tblStyle w:val="a3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w:rsidR="008637A7" w14:paraId="16F25E49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3A369" w14:textId="77777777" w:rsidR="008637A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1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0C56A" w14:textId="77777777" w:rsidR="008637A7" w:rsidRDefault="008637A7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8637A7" w14:paraId="6B10143C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7C3C6" w14:textId="77777777" w:rsidR="008637A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2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E780C" w14:textId="77777777" w:rsidR="008637A7" w:rsidRDefault="008637A7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8637A7" w14:paraId="0F2FD90D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5449F" w14:textId="77777777" w:rsidR="008637A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3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66726" w14:textId="77777777" w:rsidR="008637A7" w:rsidRDefault="008637A7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39A67CB3" w14:textId="77777777" w:rsidR="008637A7" w:rsidRDefault="00000000">
      <w:pPr>
        <w:pStyle w:val="Heading3"/>
        <w:rPr>
          <w:rFonts w:ascii="Inter" w:eastAsia="Inter" w:hAnsi="Inter" w:cs="Inter"/>
          <w:i/>
          <w:color w:val="FFFFFF"/>
        </w:rPr>
      </w:pPr>
      <w:bookmarkStart w:id="7" w:name="_6csxsa80z14s" w:colFirst="0" w:colLast="0"/>
      <w:bookmarkEnd w:id="7"/>
      <w:r>
        <w:rPr>
          <w:rFonts w:ascii="Inter" w:eastAsia="Inter" w:hAnsi="Inter" w:cs="Inter"/>
          <w:color w:val="FFFFFF"/>
        </w:rPr>
        <w:t>Handling complaints</w:t>
      </w:r>
    </w:p>
    <w:tbl>
      <w:tblPr>
        <w:tblStyle w:val="a4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w:rsidR="008637A7" w14:paraId="37ACBFA7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AA29D" w14:textId="77777777" w:rsidR="008637A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1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D34BC" w14:textId="77777777" w:rsidR="008637A7" w:rsidRDefault="008637A7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8637A7" w14:paraId="544C8350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13BB6" w14:textId="77777777" w:rsidR="008637A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2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CB159" w14:textId="77777777" w:rsidR="008637A7" w:rsidRDefault="008637A7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8637A7" w14:paraId="072BBE17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6880E" w14:textId="77777777" w:rsidR="008637A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3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E3B75" w14:textId="77777777" w:rsidR="008637A7" w:rsidRDefault="008637A7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34282FE1" w14:textId="77777777" w:rsidR="008637A7" w:rsidRDefault="00000000">
      <w:pPr>
        <w:pStyle w:val="Heading3"/>
        <w:rPr>
          <w:rFonts w:ascii="Inter" w:eastAsia="Inter" w:hAnsi="Inter" w:cs="Inter"/>
          <w:i/>
          <w:color w:val="FFFFFF"/>
        </w:rPr>
      </w:pPr>
      <w:bookmarkStart w:id="8" w:name="_wr71iexs6fp0" w:colFirst="0" w:colLast="0"/>
      <w:bookmarkEnd w:id="8"/>
      <w:r>
        <w:rPr>
          <w:rFonts w:ascii="Inter" w:eastAsia="Inter" w:hAnsi="Inter" w:cs="Inter"/>
          <w:color w:val="FFFFFF"/>
        </w:rPr>
        <w:t>Processing refund requests</w:t>
      </w:r>
    </w:p>
    <w:tbl>
      <w:tblPr>
        <w:tblStyle w:val="a5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w:rsidR="008637A7" w14:paraId="0BDC69B7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19512" w14:textId="77777777" w:rsidR="008637A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1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08E36" w14:textId="77777777" w:rsidR="008637A7" w:rsidRDefault="008637A7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8637A7" w14:paraId="5F65E863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03885" w14:textId="77777777" w:rsidR="008637A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2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51225" w14:textId="77777777" w:rsidR="008637A7" w:rsidRDefault="008637A7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8637A7" w14:paraId="3F06555A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0FAB9" w14:textId="77777777" w:rsidR="008637A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3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F8677" w14:textId="77777777" w:rsidR="008637A7" w:rsidRDefault="008637A7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71053A87" w14:textId="77777777" w:rsidR="008637A7" w:rsidRDefault="00000000">
      <w:pPr>
        <w:pStyle w:val="Heading2"/>
        <w:rPr>
          <w:rFonts w:ascii="Inter" w:eastAsia="Inter" w:hAnsi="Inter" w:cs="Inter"/>
          <w:color w:val="FFFFFF"/>
        </w:rPr>
      </w:pPr>
      <w:bookmarkStart w:id="9" w:name="_46tserkq2i3e" w:colFirst="0" w:colLast="0"/>
      <w:bookmarkEnd w:id="9"/>
      <w:r>
        <w:rPr>
          <w:rFonts w:ascii="Inter" w:eastAsia="Inter" w:hAnsi="Inter" w:cs="Inter"/>
          <w:color w:val="FFFFFF"/>
        </w:rPr>
        <w:t>Ticket prioritization</w:t>
      </w:r>
    </w:p>
    <w:p w14:paraId="70A34F44" w14:textId="77777777" w:rsidR="008637A7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>Define different priorities for customer support tickets to help your team prioritize more efficiently.</w:t>
      </w:r>
    </w:p>
    <w:tbl>
      <w:tblPr>
        <w:tblStyle w:val="a6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7020"/>
      </w:tblGrid>
      <w:tr w:rsidR="008637A7" w14:paraId="15B34B2E" w14:textId="77777777">
        <w:trPr>
          <w:tblHeader/>
        </w:trPr>
        <w:tc>
          <w:tcPr>
            <w:tcW w:w="234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4D811" w14:textId="77777777" w:rsidR="008637A7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  <w:color w:val="FFFFFF"/>
              </w:rPr>
            </w:pPr>
            <w:r>
              <w:rPr>
                <w:rFonts w:ascii="Inter" w:eastAsia="Inter" w:hAnsi="Inter" w:cs="Inter"/>
                <w:b/>
                <w:color w:val="FFFFFF"/>
              </w:rPr>
              <w:lastRenderedPageBreak/>
              <w:t>Priority</w:t>
            </w:r>
          </w:p>
        </w:tc>
        <w:tc>
          <w:tcPr>
            <w:tcW w:w="702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1E176" w14:textId="77777777" w:rsidR="008637A7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  <w:color w:val="FFFFFF"/>
              </w:rPr>
            </w:pPr>
            <w:r>
              <w:rPr>
                <w:rFonts w:ascii="Inter" w:eastAsia="Inter" w:hAnsi="Inter" w:cs="Inter"/>
                <w:b/>
                <w:color w:val="FFFFFF"/>
              </w:rPr>
              <w:t>Definition</w:t>
            </w:r>
          </w:p>
        </w:tc>
      </w:tr>
      <w:tr w:rsidR="008637A7" w14:paraId="3214DEF0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7D8FD" w14:textId="77777777" w:rsidR="008637A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Standard</w:t>
            </w:r>
          </w:p>
        </w:tc>
        <w:tc>
          <w:tcPr>
            <w:tcW w:w="7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C1B02" w14:textId="77777777" w:rsidR="008637A7" w:rsidRDefault="008637A7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8637A7" w14:paraId="7EEBB231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97467" w14:textId="77777777" w:rsidR="008637A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High</w:t>
            </w:r>
          </w:p>
        </w:tc>
        <w:tc>
          <w:tcPr>
            <w:tcW w:w="7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37DBE" w14:textId="77777777" w:rsidR="008637A7" w:rsidRDefault="008637A7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8637A7" w14:paraId="054204A2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00FA4" w14:textId="77777777" w:rsidR="008637A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Urgent</w:t>
            </w:r>
          </w:p>
        </w:tc>
        <w:tc>
          <w:tcPr>
            <w:tcW w:w="7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4DA92" w14:textId="77777777" w:rsidR="008637A7" w:rsidRDefault="008637A7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8637A7" w14:paraId="5078F445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87C6A" w14:textId="77777777" w:rsidR="008637A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Critical</w:t>
            </w:r>
          </w:p>
        </w:tc>
        <w:tc>
          <w:tcPr>
            <w:tcW w:w="7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9C5E0" w14:textId="77777777" w:rsidR="008637A7" w:rsidRDefault="008637A7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4B3FE95C" w14:textId="77777777" w:rsidR="008637A7" w:rsidRDefault="00000000">
      <w:pPr>
        <w:pStyle w:val="Heading2"/>
        <w:rPr>
          <w:rFonts w:ascii="Inter" w:eastAsia="Inter" w:hAnsi="Inter" w:cs="Inter"/>
          <w:color w:val="FFFFFF"/>
        </w:rPr>
      </w:pPr>
      <w:bookmarkStart w:id="10" w:name="_n3le69ugl4hn" w:colFirst="0" w:colLast="0"/>
      <w:bookmarkEnd w:id="10"/>
      <w:r>
        <w:rPr>
          <w:rFonts w:ascii="Inter" w:eastAsia="Inter" w:hAnsi="Inter" w:cs="Inter"/>
          <w:color w:val="FFFFFF"/>
        </w:rPr>
        <w:t>Terminology</w:t>
      </w:r>
    </w:p>
    <w:p w14:paraId="6DE856A5" w14:textId="77777777" w:rsidR="008637A7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>Outline any specific terms or abbreviations relevant to the SOP.</w:t>
      </w:r>
    </w:p>
    <w:tbl>
      <w:tblPr>
        <w:tblStyle w:val="a7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2175"/>
        <w:gridCol w:w="7185"/>
      </w:tblGrid>
      <w:tr w:rsidR="008637A7" w14:paraId="20A023D8" w14:textId="77777777">
        <w:trPr>
          <w:tblHeader/>
        </w:trPr>
        <w:tc>
          <w:tcPr>
            <w:tcW w:w="217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0EB2F" w14:textId="77777777" w:rsidR="008637A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FFFF"/>
              </w:rPr>
            </w:pPr>
            <w:r>
              <w:rPr>
                <w:rFonts w:ascii="Inter" w:eastAsia="Inter" w:hAnsi="Inter" w:cs="Inter"/>
                <w:b/>
                <w:color w:val="FFFFFF"/>
              </w:rPr>
              <w:t>Term</w:t>
            </w:r>
          </w:p>
        </w:tc>
        <w:tc>
          <w:tcPr>
            <w:tcW w:w="718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B2B7D" w14:textId="77777777" w:rsidR="008637A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FFFF"/>
              </w:rPr>
            </w:pPr>
            <w:r>
              <w:rPr>
                <w:rFonts w:ascii="Inter" w:eastAsia="Inter" w:hAnsi="Inter" w:cs="Inter"/>
                <w:b/>
                <w:color w:val="FFFFFF"/>
              </w:rPr>
              <w:t>Definition</w:t>
            </w:r>
          </w:p>
        </w:tc>
      </w:tr>
      <w:tr w:rsidR="008637A7" w14:paraId="6097A471" w14:textId="77777777"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BC93F" w14:textId="77777777" w:rsidR="008637A7" w:rsidRDefault="008637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  <w:tc>
          <w:tcPr>
            <w:tcW w:w="7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43D12" w14:textId="77777777" w:rsidR="008637A7" w:rsidRDefault="008637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348C7924" w14:textId="77777777" w:rsidR="008637A7" w:rsidRDefault="00000000">
      <w:pPr>
        <w:pStyle w:val="Heading2"/>
        <w:rPr>
          <w:rFonts w:ascii="Inter" w:eastAsia="Inter" w:hAnsi="Inter" w:cs="Inter"/>
          <w:b/>
          <w:color w:val="FFFFFF"/>
        </w:rPr>
      </w:pPr>
      <w:bookmarkStart w:id="11" w:name="_qcxwh37xt2m6" w:colFirst="0" w:colLast="0"/>
      <w:bookmarkEnd w:id="11"/>
      <w:r>
        <w:rPr>
          <w:rFonts w:ascii="Inter" w:eastAsia="Inter" w:hAnsi="Inter" w:cs="Inter"/>
          <w:b/>
          <w:color w:val="FFFFFF"/>
        </w:rPr>
        <w:t>FAQ</w:t>
      </w:r>
    </w:p>
    <w:p w14:paraId="0C1017BF" w14:textId="77777777" w:rsidR="008637A7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>Cover any frequently asked questions employees might have about the SOP.</w:t>
      </w:r>
    </w:p>
    <w:p w14:paraId="606BC0AB" w14:textId="77777777" w:rsidR="008637A7" w:rsidRDefault="00000000">
      <w:pPr>
        <w:rPr>
          <w:rFonts w:ascii="Inter" w:eastAsia="Inter" w:hAnsi="Inter" w:cs="Inter"/>
          <w:color w:val="FFFFFF"/>
        </w:rPr>
      </w:pPr>
      <w:r>
        <w:rPr>
          <w:rFonts w:ascii="Inter" w:eastAsia="Inter" w:hAnsi="Inter" w:cs="Inter"/>
          <w:color w:val="FFFFFF"/>
        </w:rPr>
        <w:t>Question 1:</w:t>
      </w:r>
    </w:p>
    <w:p w14:paraId="20CB4880" w14:textId="77777777" w:rsidR="008637A7" w:rsidRDefault="00000000">
      <w:pPr>
        <w:rPr>
          <w:rFonts w:ascii="Inter" w:eastAsia="Inter" w:hAnsi="Inter" w:cs="Inter"/>
          <w:color w:val="FFFFFF"/>
        </w:rPr>
      </w:pPr>
      <w:r>
        <w:rPr>
          <w:rFonts w:ascii="Inter" w:eastAsia="Inter" w:hAnsi="Inter" w:cs="Inter"/>
          <w:color w:val="FFFFFF"/>
        </w:rPr>
        <w:t xml:space="preserve">Answer: </w:t>
      </w:r>
    </w:p>
    <w:p w14:paraId="31A90AF3" w14:textId="77777777" w:rsidR="008637A7" w:rsidRDefault="00000000">
      <w:pPr>
        <w:rPr>
          <w:rFonts w:ascii="Inter" w:eastAsia="Inter" w:hAnsi="Inter" w:cs="Inter"/>
          <w:color w:val="FFFFFF"/>
        </w:rPr>
      </w:pPr>
      <w:r>
        <w:rPr>
          <w:rFonts w:ascii="Inter" w:eastAsia="Inter" w:hAnsi="Inter" w:cs="Inter"/>
          <w:color w:val="FFFFFF"/>
        </w:rPr>
        <w:t>Question 2:</w:t>
      </w:r>
    </w:p>
    <w:p w14:paraId="3D15EBD0" w14:textId="77777777" w:rsidR="008637A7" w:rsidRDefault="00000000">
      <w:pPr>
        <w:rPr>
          <w:rFonts w:ascii="Inter" w:eastAsia="Inter" w:hAnsi="Inter" w:cs="Inter"/>
          <w:color w:val="FFFFFF"/>
        </w:rPr>
      </w:pPr>
      <w:r>
        <w:rPr>
          <w:rFonts w:ascii="Inter" w:eastAsia="Inter" w:hAnsi="Inter" w:cs="Inter"/>
          <w:color w:val="FFFFFF"/>
        </w:rPr>
        <w:t>Answer:</w:t>
      </w:r>
    </w:p>
    <w:p w14:paraId="0D0454BF" w14:textId="77777777" w:rsidR="008637A7" w:rsidRDefault="00000000">
      <w:pPr>
        <w:pStyle w:val="Heading2"/>
        <w:rPr>
          <w:rFonts w:ascii="Inter" w:eastAsia="Inter" w:hAnsi="Inter" w:cs="Inter"/>
          <w:color w:val="FFFFFF"/>
        </w:rPr>
      </w:pPr>
      <w:bookmarkStart w:id="12" w:name="_u2mbnbc85wwj" w:colFirst="0" w:colLast="0"/>
      <w:bookmarkEnd w:id="12"/>
      <w:r>
        <w:rPr>
          <w:rFonts w:ascii="Inter" w:eastAsia="Inter" w:hAnsi="Inter" w:cs="Inter"/>
          <w:color w:val="FFFFFF"/>
        </w:rPr>
        <w:t>Resources</w:t>
      </w:r>
    </w:p>
    <w:p w14:paraId="7A33D01E" w14:textId="77777777" w:rsidR="008637A7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>List links to any additional documents or tools relevant to this SOP.</w:t>
      </w:r>
    </w:p>
    <w:tbl>
      <w:tblPr>
        <w:tblStyle w:val="a8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2295"/>
        <w:gridCol w:w="7065"/>
      </w:tblGrid>
      <w:tr w:rsidR="008637A7" w14:paraId="045FE3AC" w14:textId="77777777">
        <w:trPr>
          <w:tblHeader/>
        </w:trPr>
        <w:tc>
          <w:tcPr>
            <w:tcW w:w="229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3F999" w14:textId="77777777" w:rsidR="008637A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FFFF"/>
              </w:rPr>
            </w:pPr>
            <w:r>
              <w:rPr>
                <w:rFonts w:ascii="Inter" w:eastAsia="Inter" w:hAnsi="Inter" w:cs="Inter"/>
                <w:b/>
                <w:color w:val="FFFFFF"/>
              </w:rPr>
              <w:t>Item</w:t>
            </w:r>
          </w:p>
        </w:tc>
        <w:tc>
          <w:tcPr>
            <w:tcW w:w="706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B2F3B" w14:textId="77777777" w:rsidR="008637A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FFFF"/>
              </w:rPr>
            </w:pPr>
            <w:r>
              <w:rPr>
                <w:rFonts w:ascii="Inter" w:eastAsia="Inter" w:hAnsi="Inter" w:cs="Inter"/>
                <w:b/>
                <w:color w:val="FFFFFF"/>
              </w:rPr>
              <w:t>Summary</w:t>
            </w:r>
          </w:p>
        </w:tc>
      </w:tr>
      <w:tr w:rsidR="008637A7" w14:paraId="30FC05ED" w14:textId="77777777"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DECE9" w14:textId="77777777" w:rsidR="008637A7" w:rsidRDefault="008637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  <w:tc>
          <w:tcPr>
            <w:tcW w:w="7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6A606" w14:textId="77777777" w:rsidR="008637A7" w:rsidRDefault="008637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4F7C3574" w14:textId="77777777" w:rsidR="008637A7" w:rsidRDefault="008637A7">
      <w:pPr>
        <w:jc w:val="center"/>
        <w:rPr>
          <w:rFonts w:ascii="Inter" w:eastAsia="Inter" w:hAnsi="Inter" w:cs="Inter"/>
          <w:i/>
          <w:color w:val="FFFFFF"/>
        </w:rPr>
      </w:pPr>
    </w:p>
    <w:p w14:paraId="6B1B939B" w14:textId="77777777" w:rsidR="008637A7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 xml:space="preserve">Streamline your operating procedures with </w:t>
      </w:r>
      <w:hyperlink r:id="rId6">
        <w:r>
          <w:rPr>
            <w:rFonts w:ascii="Inter" w:eastAsia="Inter" w:hAnsi="Inter" w:cs="Inter"/>
            <w:i/>
            <w:color w:val="FFFFFF"/>
            <w:u w:val="single"/>
          </w:rPr>
          <w:t>Plaky.com</w:t>
        </w:r>
      </w:hyperlink>
    </w:p>
    <w:p w14:paraId="1BFA93CD" w14:textId="77777777" w:rsidR="008637A7" w:rsidRDefault="008637A7">
      <w:pPr>
        <w:rPr>
          <w:rFonts w:ascii="Inter" w:eastAsia="Inter" w:hAnsi="Inter" w:cs="Inter"/>
          <w:color w:val="FFFFFF"/>
        </w:rPr>
      </w:pPr>
    </w:p>
    <w:sectPr w:rsidR="008637A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C7EFDA" w14:textId="77777777" w:rsidR="007933E9" w:rsidRDefault="007933E9">
      <w:pPr>
        <w:spacing w:after="0" w:line="240" w:lineRule="auto"/>
      </w:pPr>
      <w:r>
        <w:separator/>
      </w:r>
    </w:p>
  </w:endnote>
  <w:endnote w:type="continuationSeparator" w:id="0">
    <w:p w14:paraId="4D608DCA" w14:textId="77777777" w:rsidR="007933E9" w:rsidRDefault="007933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7062F328-4D0F-5144-B4B2-3F4EF793A64F}"/>
    <w:embedItalic r:id="rId2" w:fontKey="{8ECBA92C-02FA-074A-A013-A62D295635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9161BF4-B905-4A47-87E6-E2B986C486B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1E4FF553-D2F8-2549-A6E6-D4E7C5A4E13F}"/>
  </w:font>
  <w:font w:name="Inter Medium">
    <w:charset w:val="00"/>
    <w:family w:val="auto"/>
    <w:pitch w:val="default"/>
    <w:embedRegular r:id="rId5" w:fontKey="{A5A5094C-78DE-7D4C-9309-23FB8DE34522}"/>
  </w:font>
  <w:font w:name="Inter">
    <w:charset w:val="00"/>
    <w:family w:val="auto"/>
    <w:pitch w:val="default"/>
    <w:embedRegular r:id="rId6" w:fontKey="{B56ABF92-2D71-5049-BB54-638974FDE196}"/>
    <w:embedBold r:id="rId7" w:fontKey="{97E0CA84-FF4A-ED4F-A57A-C4D0587CD9D3}"/>
    <w:embedItalic r:id="rId8" w:fontKey="{D3502D95-4DCB-0241-AE1A-4829AD856EF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AA2D154B-7842-6C4D-AC2D-9D56A269E7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D428F55A-709E-D74D-8E7C-7E2EFC2502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B9FB04" w14:textId="77777777" w:rsidR="0047021C" w:rsidRDefault="004702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05960A" w14:textId="77777777" w:rsidR="0047021C" w:rsidRDefault="0047021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E070DB" w14:textId="77777777" w:rsidR="0047021C" w:rsidRDefault="004702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9862E6" w14:textId="77777777" w:rsidR="007933E9" w:rsidRDefault="007933E9">
      <w:pPr>
        <w:spacing w:after="0" w:line="240" w:lineRule="auto"/>
      </w:pPr>
      <w:r>
        <w:separator/>
      </w:r>
    </w:p>
  </w:footnote>
  <w:footnote w:type="continuationSeparator" w:id="0">
    <w:p w14:paraId="0EC70394" w14:textId="77777777" w:rsidR="007933E9" w:rsidRDefault="007933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F9309" w14:textId="77777777" w:rsidR="0047021C" w:rsidRDefault="004702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24271" w14:textId="4F383BD3" w:rsidR="008637A7" w:rsidRDefault="00000000">
    <w:pPr>
      <w:jc w:val="center"/>
    </w:pPr>
    <w:r>
      <w:rPr>
        <w:noProof/>
      </w:rPr>
      <w:drawing>
        <wp:inline distT="114300" distB="114300" distL="114300" distR="114300" wp14:anchorId="740F8D47" wp14:editId="3B5BF68D">
          <wp:extent cx="884292" cy="290513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4292" cy="2905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CBCAB" w14:textId="77777777" w:rsidR="0047021C" w:rsidRDefault="0047021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37A7"/>
    <w:rsid w:val="0047021C"/>
    <w:rsid w:val="00697D3C"/>
    <w:rsid w:val="007933E9"/>
    <w:rsid w:val="00863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5A4C759"/>
  <w15:docId w15:val="{A1E5BBD5-755E-9A4E-ACE2-9DCC88E8C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="Roboto" w:hAnsi="Roboto" w:cs="Roboto"/>
        <w:sz w:val="24"/>
        <w:szCs w:val="24"/>
        <w:lang w:val="en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702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021C"/>
  </w:style>
  <w:style w:type="paragraph" w:styleId="Footer">
    <w:name w:val="footer"/>
    <w:basedOn w:val="Normal"/>
    <w:link w:val="FooterChar"/>
    <w:uiPriority w:val="99"/>
    <w:unhideWhenUsed/>
    <w:rsid w:val="004702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02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plaky.co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185</Words>
  <Characters>1061</Characters>
  <Application>Microsoft Office Word</Application>
  <DocSecurity>0</DocSecurity>
  <Lines>8</Lines>
  <Paragraphs>2</Paragraphs>
  <ScaleCrop>false</ScaleCrop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Tamara Kalaba</cp:lastModifiedBy>
  <cp:revision>2</cp:revision>
  <dcterms:created xsi:type="dcterms:W3CDTF">2025-08-26T09:34:00Z</dcterms:created>
  <dcterms:modified xsi:type="dcterms:W3CDTF">2025-08-26T09:34:00Z</dcterms:modified>
</cp:coreProperties>
</file>