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1C52"/>
  <w:body>
    <w:p w14:paraId="64E3415F" w14:textId="77777777" w:rsidR="00961327" w:rsidRDefault="00000000">
      <w:pPr>
        <w:pStyle w:val="Heading1"/>
        <w:jc w:val="center"/>
        <w:rPr>
          <w:rFonts w:ascii="Inter Medium" w:eastAsia="Inter Medium" w:hAnsi="Inter Medium" w:cs="Inter Medium"/>
          <w:color w:val="FFFFFF"/>
          <w:sz w:val="52"/>
          <w:szCs w:val="52"/>
        </w:rPr>
      </w:pPr>
      <w:bookmarkStart w:id="0" w:name="_xvta4qi2pdi" w:colFirst="0" w:colLast="0"/>
      <w:bookmarkEnd w:id="0"/>
      <w:r>
        <w:rPr>
          <w:rFonts w:ascii="Inter Medium" w:eastAsia="Inter Medium" w:hAnsi="Inter Medium" w:cs="Inter Medium"/>
          <w:color w:val="FFFFFF"/>
          <w:sz w:val="52"/>
          <w:szCs w:val="52"/>
        </w:rPr>
        <w:t>Agency SOP Template</w:t>
      </w:r>
    </w:p>
    <w:p w14:paraId="7D4FB452" w14:textId="77777777" w:rsidR="0096132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" w:name="_hsg7un5bu1j" w:colFirst="0" w:colLast="0"/>
      <w:bookmarkEnd w:id="1"/>
      <w:r>
        <w:rPr>
          <w:rFonts w:ascii="Inter" w:eastAsia="Inter" w:hAnsi="Inter" w:cs="Inter"/>
          <w:color w:val="FFFFFF"/>
        </w:rPr>
        <w:t>Basic information</w:t>
      </w:r>
    </w:p>
    <w:tbl>
      <w:tblPr>
        <w:tblStyle w:val="a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w:rsidR="00961327" w14:paraId="42EAFEF1" w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5B3AF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Company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3131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5A11959D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32ABB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title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B3734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0B3226E2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8C10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version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B2E76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61893CA7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A608E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Created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6E0C2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02F086CF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8CC20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Approved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BD253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766182E0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05FB4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Purpose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4788C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5E6BA6C" w14:textId="77777777" w:rsidR="0096132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2" w:name="_squl2a83tjvc" w:colFirst="0" w:colLast="0"/>
      <w:bookmarkEnd w:id="2"/>
      <w:r>
        <w:rPr>
          <w:rFonts w:ascii="Inter" w:eastAsia="Inter" w:hAnsi="Inter" w:cs="Inter"/>
          <w:color w:val="FFFFFF"/>
        </w:rPr>
        <w:t>Scope</w:t>
      </w:r>
    </w:p>
    <w:p w14:paraId="4F8A7C0D" w14:textId="77777777" w:rsidR="0096132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the specifics of what the SOP does and does not cover in order to avoid overlap.</w:t>
      </w:r>
    </w:p>
    <w:tbl>
      <w:tblPr>
        <w:tblStyle w:val="a0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61327" w14:paraId="0C486708" w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5EF1E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3170E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does NOT cover:</w:t>
            </w:r>
          </w:p>
        </w:tc>
      </w:tr>
      <w:tr w:rsidR="00961327" w14:paraId="37ABDD28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4372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94653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</w:tr>
    </w:tbl>
    <w:p w14:paraId="57501CE0" w14:textId="77777777" w:rsidR="0096132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3" w:name="_tlilkgmru6hk" w:colFirst="0" w:colLast="0"/>
      <w:bookmarkEnd w:id="3"/>
      <w:r>
        <w:rPr>
          <w:rFonts w:ascii="Inter" w:eastAsia="Inter" w:hAnsi="Inter" w:cs="Inter"/>
          <w:color w:val="FFFFFF"/>
        </w:rPr>
        <w:t>Roles and responsibilities</w:t>
      </w:r>
    </w:p>
    <w:p w14:paraId="377092F2" w14:textId="77777777" w:rsidR="0096132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roles of the entire team and their responsibilities.</w:t>
      </w:r>
    </w:p>
    <w:tbl>
      <w:tblPr>
        <w:tblStyle w:val="a1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961327" w14:paraId="5BDA4C1E" w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21205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A4E4A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Responsibilities</w:t>
            </w:r>
          </w:p>
        </w:tc>
      </w:tr>
      <w:tr w:rsidR="00961327" w14:paraId="0CA2B3D1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EF91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1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17140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458D4B6F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90D4D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2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01B8A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7D35373C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3B40B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3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EF837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D94F027" w14:textId="77777777" w:rsidR="00961327" w:rsidRDefault="00961327">
      <w:pPr>
        <w:rPr>
          <w:rFonts w:ascii="Inter" w:eastAsia="Inter" w:hAnsi="Inter" w:cs="Inter"/>
          <w:color w:val="FFFFFF"/>
        </w:rPr>
      </w:pPr>
    </w:p>
    <w:p w14:paraId="55CE1602" w14:textId="77777777" w:rsidR="0096132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4" w:name="_wz83k3nxvvb7" w:colFirst="0" w:colLast="0"/>
      <w:bookmarkEnd w:id="4"/>
      <w:r>
        <w:rPr>
          <w:rFonts w:ascii="Inter" w:eastAsia="Inter" w:hAnsi="Inter" w:cs="Inter"/>
          <w:color w:val="FFFFFF"/>
        </w:rPr>
        <w:lastRenderedPageBreak/>
        <w:t>Procedures</w:t>
      </w:r>
    </w:p>
    <w:p w14:paraId="5E2F1EB8" w14:textId="77777777" w:rsidR="0096132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steps that make up the SOP.</w:t>
      </w:r>
    </w:p>
    <w:p w14:paraId="50BA6A6F" w14:textId="77777777" w:rsidR="00961327" w:rsidRDefault="00000000">
      <w:pPr>
        <w:pStyle w:val="Heading3"/>
        <w:rPr>
          <w:rFonts w:ascii="Inter" w:eastAsia="Inter" w:hAnsi="Inter" w:cs="Inter"/>
          <w:color w:val="FFFFFF"/>
        </w:rPr>
      </w:pPr>
      <w:bookmarkStart w:id="5" w:name="_3zi3pke7bvtp" w:colFirst="0" w:colLast="0"/>
      <w:bookmarkEnd w:id="5"/>
      <w:r>
        <w:rPr>
          <w:rFonts w:ascii="Inter" w:eastAsia="Inter" w:hAnsi="Inter" w:cs="Inter"/>
          <w:color w:val="FFFFFF"/>
        </w:rPr>
        <w:t>Project management procedure</w:t>
      </w:r>
    </w:p>
    <w:tbl>
      <w:tblPr>
        <w:tblStyle w:val="a2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961327" w14:paraId="6A25E14B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20C41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CA9D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3116A63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0E89D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BE3B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718811B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26796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CD1C4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0C1D48B8" w14:textId="77777777" w:rsidR="00961327" w:rsidRDefault="00000000">
      <w:pPr>
        <w:pStyle w:val="Heading3"/>
        <w:rPr>
          <w:rFonts w:ascii="Inter" w:eastAsia="Inter" w:hAnsi="Inter" w:cs="Inter"/>
          <w:color w:val="FFFFFF"/>
        </w:rPr>
      </w:pPr>
      <w:bookmarkStart w:id="6" w:name="_2mwmxcgzj8v" w:colFirst="0" w:colLast="0"/>
      <w:bookmarkEnd w:id="6"/>
      <w:r>
        <w:rPr>
          <w:rFonts w:ascii="Inter" w:eastAsia="Inter" w:hAnsi="Inter" w:cs="Inter"/>
          <w:color w:val="FFFFFF"/>
        </w:rPr>
        <w:t>Web development procedure</w:t>
      </w:r>
    </w:p>
    <w:tbl>
      <w:tblPr>
        <w:tblStyle w:val="a3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961327" w14:paraId="50AC3792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B7237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98ABC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4926E62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CBDBE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81CD5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396D53C3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75627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11206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23322AD" w14:textId="77777777" w:rsidR="00961327" w:rsidRDefault="00000000">
      <w:pPr>
        <w:pStyle w:val="Heading3"/>
        <w:rPr>
          <w:rFonts w:ascii="Inter" w:eastAsia="Inter" w:hAnsi="Inter" w:cs="Inter"/>
          <w:color w:val="FFFFFF"/>
        </w:rPr>
      </w:pPr>
      <w:bookmarkStart w:id="7" w:name="_tifsatn6num1" w:colFirst="0" w:colLast="0"/>
      <w:bookmarkEnd w:id="7"/>
      <w:r>
        <w:rPr>
          <w:rFonts w:ascii="Inter" w:eastAsia="Inter" w:hAnsi="Inter" w:cs="Inter"/>
          <w:color w:val="FFFFFF"/>
        </w:rPr>
        <w:t>SEO procedure</w:t>
      </w:r>
    </w:p>
    <w:tbl>
      <w:tblPr>
        <w:tblStyle w:val="a4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961327" w14:paraId="14231DC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62195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3500F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37349AD2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92179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5E6D1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15C498B0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43B49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346EC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2226052" w14:textId="77777777" w:rsidR="00961327" w:rsidRDefault="00000000">
      <w:pPr>
        <w:pStyle w:val="Heading3"/>
        <w:rPr>
          <w:rFonts w:ascii="Inter" w:eastAsia="Inter" w:hAnsi="Inter" w:cs="Inter"/>
          <w:color w:val="FFFFFF"/>
        </w:rPr>
      </w:pPr>
      <w:bookmarkStart w:id="8" w:name="_ka1n65tj4iu9" w:colFirst="0" w:colLast="0"/>
      <w:bookmarkEnd w:id="8"/>
      <w:r>
        <w:rPr>
          <w:rFonts w:ascii="Inter" w:eastAsia="Inter" w:hAnsi="Inter" w:cs="Inter"/>
          <w:color w:val="FFFFFF"/>
        </w:rPr>
        <w:t>Copywriting procedure</w:t>
      </w:r>
    </w:p>
    <w:tbl>
      <w:tblPr>
        <w:tblStyle w:val="a5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961327" w14:paraId="544CED3E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5EF18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26C99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3821F0B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63E30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C890A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013DF014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B88A7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613B0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02FD807" w14:textId="77777777" w:rsidR="00961327" w:rsidRDefault="00000000">
      <w:pPr>
        <w:pStyle w:val="Heading3"/>
        <w:rPr>
          <w:rFonts w:ascii="Inter" w:eastAsia="Inter" w:hAnsi="Inter" w:cs="Inter"/>
          <w:color w:val="FFFFFF"/>
        </w:rPr>
      </w:pPr>
      <w:bookmarkStart w:id="9" w:name="_2owb9hch3qh2" w:colFirst="0" w:colLast="0"/>
      <w:bookmarkEnd w:id="9"/>
      <w:r>
        <w:rPr>
          <w:rFonts w:ascii="Inter" w:eastAsia="Inter" w:hAnsi="Inter" w:cs="Inter"/>
          <w:color w:val="FFFFFF"/>
        </w:rPr>
        <w:t>Design procedure</w:t>
      </w:r>
    </w:p>
    <w:tbl>
      <w:tblPr>
        <w:tblStyle w:val="a6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961327" w14:paraId="151591A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F6591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81C61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64FF4DF5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07F8A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9B7DD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60A016A7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EA472" w14:textId="77777777" w:rsidR="0096132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7673C" w14:textId="77777777" w:rsidR="00961327" w:rsidRDefault="0096132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891E4CC" w14:textId="77777777" w:rsidR="00961327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10" w:name="_uexw1ey5ghd2" w:colFirst="0" w:colLast="0"/>
      <w:bookmarkEnd w:id="10"/>
      <w:r>
        <w:rPr>
          <w:rFonts w:ascii="Inter" w:eastAsia="Inter" w:hAnsi="Inter" w:cs="Inter"/>
          <w:color w:val="FFFFFF"/>
        </w:rPr>
        <w:lastRenderedPageBreak/>
        <w:t>Video procedure</w:t>
      </w:r>
    </w:p>
    <w:tbl>
      <w:tblPr>
        <w:tblStyle w:val="a7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961327" w14:paraId="390C752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680A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AF9C2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0B346FEB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7EFD4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85F80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961327" w14:paraId="50AA4229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6499C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2CB33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2EB9089F" w14:textId="77777777" w:rsidR="0096132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1" w:name="_n3le69ugl4hn" w:colFirst="0" w:colLast="0"/>
      <w:bookmarkEnd w:id="11"/>
      <w:r>
        <w:rPr>
          <w:rFonts w:ascii="Inter" w:eastAsia="Inter" w:hAnsi="Inter" w:cs="Inter"/>
          <w:color w:val="FFFFFF"/>
        </w:rPr>
        <w:t>Terminology</w:t>
      </w:r>
    </w:p>
    <w:p w14:paraId="0B8C7A8E" w14:textId="77777777" w:rsidR="0096132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any specific terms or abbreviations relevant to the SOP.</w:t>
      </w:r>
    </w:p>
    <w:tbl>
      <w:tblPr>
        <w:tblStyle w:val="a8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w:rsidR="00961327" w14:paraId="441D5E69" w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6554E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36242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Definition</w:t>
            </w:r>
          </w:p>
        </w:tc>
      </w:tr>
      <w:tr w:rsidR="00961327" w14:paraId="66D9CC86" w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BB338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73359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C881FCC" w14:textId="77777777" w:rsidR="00961327" w:rsidRDefault="00000000">
      <w:pPr>
        <w:pStyle w:val="Heading2"/>
        <w:rPr>
          <w:rFonts w:ascii="Inter" w:eastAsia="Inter" w:hAnsi="Inter" w:cs="Inter"/>
          <w:b/>
          <w:color w:val="FFFFFF"/>
        </w:rPr>
      </w:pPr>
      <w:bookmarkStart w:id="12" w:name="_qcxwh37xt2m6" w:colFirst="0" w:colLast="0"/>
      <w:bookmarkEnd w:id="12"/>
      <w:r>
        <w:rPr>
          <w:rFonts w:ascii="Inter" w:eastAsia="Inter" w:hAnsi="Inter" w:cs="Inter"/>
          <w:b/>
          <w:color w:val="FFFFFF"/>
        </w:rPr>
        <w:t>FAQ</w:t>
      </w:r>
    </w:p>
    <w:p w14:paraId="1D38BD43" w14:textId="77777777" w:rsidR="0096132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Cover any frequently asked questions employees might have about the SOP.</w:t>
      </w:r>
    </w:p>
    <w:p w14:paraId="24C17940" w14:textId="77777777" w:rsidR="0096132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1:</w:t>
      </w:r>
    </w:p>
    <w:p w14:paraId="2D5551C9" w14:textId="77777777" w:rsidR="0096132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 xml:space="preserve">Answer: </w:t>
      </w:r>
    </w:p>
    <w:p w14:paraId="3D2F5513" w14:textId="77777777" w:rsidR="0096132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2:</w:t>
      </w:r>
    </w:p>
    <w:p w14:paraId="5BDF9790" w14:textId="77777777" w:rsidR="0096132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Answer:</w:t>
      </w:r>
    </w:p>
    <w:p w14:paraId="2BC64B1A" w14:textId="77777777" w:rsidR="0096132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3" w:name="_u2mbnbc85wwj" w:colFirst="0" w:colLast="0"/>
      <w:bookmarkEnd w:id="13"/>
      <w:r>
        <w:rPr>
          <w:rFonts w:ascii="Inter" w:eastAsia="Inter" w:hAnsi="Inter" w:cs="Inter"/>
          <w:color w:val="FFFFFF"/>
        </w:rPr>
        <w:t>Resources</w:t>
      </w:r>
    </w:p>
    <w:p w14:paraId="713BEB7A" w14:textId="77777777" w:rsidR="0096132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List links to any additional documents or tools relevant to this SOP.</w:t>
      </w:r>
    </w:p>
    <w:tbl>
      <w:tblPr>
        <w:tblStyle w:val="a9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w:rsidR="00961327" w14:paraId="315D7801" w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588A7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846B6" w14:textId="77777777" w:rsidR="009613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Summary</w:t>
            </w:r>
          </w:p>
        </w:tc>
      </w:tr>
      <w:tr w:rsidR="00961327" w14:paraId="1A7F9DFA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18791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AB146" w14:textId="77777777" w:rsidR="00961327" w:rsidRDefault="0096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2CDC479A" w14:textId="77777777" w:rsidR="00961327" w:rsidRDefault="00961327">
      <w:pPr>
        <w:jc w:val="center"/>
        <w:rPr>
          <w:rFonts w:ascii="Inter" w:eastAsia="Inter" w:hAnsi="Inter" w:cs="Inter"/>
          <w:i/>
          <w:color w:val="FFFFFF"/>
        </w:rPr>
      </w:pPr>
    </w:p>
    <w:p w14:paraId="19B3B93D" w14:textId="77777777" w:rsidR="0096132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Streamline your operating procedures with </w:t>
      </w:r>
      <w:hyperlink r:id="rId6">
        <w:r>
          <w:rPr>
            <w:rFonts w:ascii="Inter" w:eastAsia="Inter" w:hAnsi="Inter" w:cs="Inter"/>
            <w:i/>
            <w:color w:val="FFFFFF"/>
            <w:u w:val="single"/>
          </w:rPr>
          <w:t>Plaky.com</w:t>
        </w:r>
      </w:hyperlink>
    </w:p>
    <w:p w14:paraId="1ED607EB" w14:textId="77777777" w:rsidR="00961327" w:rsidRDefault="00961327">
      <w:pPr>
        <w:rPr>
          <w:rFonts w:ascii="Inter" w:eastAsia="Inter" w:hAnsi="Inter" w:cs="Inter"/>
          <w:color w:val="FFFFFF"/>
        </w:rPr>
      </w:pPr>
    </w:p>
    <w:sectPr w:rsidR="009613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68FE2" w14:textId="77777777" w:rsidR="002E777B" w:rsidRDefault="002E777B">
      <w:pPr>
        <w:spacing w:after="0" w:line="240" w:lineRule="auto"/>
      </w:pPr>
      <w:r>
        <w:separator/>
      </w:r>
    </w:p>
  </w:endnote>
  <w:endnote w:type="continuationSeparator" w:id="0">
    <w:p w14:paraId="6EBCF36F" w14:textId="77777777" w:rsidR="002E777B" w:rsidRDefault="002E7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99F0AC85-08B8-0F4F-A81B-670A8F5BF2AD}"/>
    <w:embedItalic r:id="rId2" w:fontKey="{24E80446-8864-1B4A-8861-0822A4D062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301E7B-42B6-8C4F-BFD4-58C877085B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68A9E34-22A5-DD4F-8880-E0AF8027056B}"/>
  </w:font>
  <w:font w:name="Inter Medium">
    <w:charset w:val="00"/>
    <w:family w:val="auto"/>
    <w:pitch w:val="default"/>
    <w:embedRegular r:id="rId5" w:fontKey="{D1A50CC6-CC82-2D47-A69C-3F3A4BE38FF4}"/>
  </w:font>
  <w:font w:name="Inter">
    <w:charset w:val="00"/>
    <w:family w:val="auto"/>
    <w:pitch w:val="default"/>
    <w:embedRegular r:id="rId6" w:fontKey="{352A957A-B71C-3844-99E8-95BE544B14EA}"/>
    <w:embedBold r:id="rId7" w:fontKey="{1BD41A91-8AD5-A048-8675-C93768B74A3B}"/>
    <w:embedItalic r:id="rId8" w:fontKey="{2BC2F82D-342B-5F44-93EC-CEE8CDA12C0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C3867DE-B0DC-3547-BD78-7B6B0C7DD2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9F89233-7633-024B-ACAC-7AEC989C69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58025" w14:textId="77777777" w:rsidR="00EE0AD4" w:rsidRDefault="00EE0A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0AA93" w14:textId="77777777" w:rsidR="00EE0AD4" w:rsidRDefault="00EE0A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DFC2D" w14:textId="77777777" w:rsidR="00EE0AD4" w:rsidRDefault="00EE0A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F4DD7" w14:textId="77777777" w:rsidR="002E777B" w:rsidRDefault="002E777B">
      <w:pPr>
        <w:spacing w:after="0" w:line="240" w:lineRule="auto"/>
      </w:pPr>
      <w:r>
        <w:separator/>
      </w:r>
    </w:p>
  </w:footnote>
  <w:footnote w:type="continuationSeparator" w:id="0">
    <w:p w14:paraId="2738FE10" w14:textId="77777777" w:rsidR="002E777B" w:rsidRDefault="002E7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E25FA" w14:textId="77777777" w:rsidR="00EE0AD4" w:rsidRDefault="00EE0A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322AD" w14:textId="330FC0E0" w:rsidR="00961327" w:rsidRDefault="00000000">
    <w:pPr>
      <w:jc w:val="center"/>
    </w:pPr>
    <w:r>
      <w:rPr>
        <w:noProof/>
      </w:rPr>
      <w:drawing>
        <wp:inline distT="114300" distB="114300" distL="114300" distR="114300" wp14:anchorId="62DE846F" wp14:editId="7E672DE8">
          <wp:extent cx="884292" cy="29051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292" cy="29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EE760" w14:textId="77777777" w:rsidR="00EE0AD4" w:rsidRDefault="00EE0A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327"/>
    <w:rsid w:val="002E777B"/>
    <w:rsid w:val="00697D3C"/>
    <w:rsid w:val="00961327"/>
    <w:rsid w:val="00EE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BCC8059"/>
  <w15:docId w15:val="{A1E5BBD5-755E-9A4E-ACE2-9DCC88E8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0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AD4"/>
  </w:style>
  <w:style w:type="paragraph" w:styleId="Footer">
    <w:name w:val="footer"/>
    <w:basedOn w:val="Normal"/>
    <w:link w:val="FooterChar"/>
    <w:uiPriority w:val="99"/>
    <w:unhideWhenUsed/>
    <w:rsid w:val="00EE0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laky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2025-08-26T09:35:00Z</dcterms:created>
  <dcterms:modified xsi:type="dcterms:W3CDTF">2025-08-26T09:35:00Z</dcterms:modified>
</cp:coreProperties>
</file>