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Warehouse Daily Activity Report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1.370449678801"/>
        <w:gridCol w:w="5439.3147751606"/>
        <w:gridCol w:w="5439.3147751606"/>
        <w:tblGridChange w:id="0">
          <w:tblGrid>
            <w:gridCol w:w="2081.370449678801"/>
            <w:gridCol w:w="5439.3147751606"/>
            <w:gridCol w:w="5439.3147751606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Company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Company Logo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Warehouse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Warehouse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Warehouse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Report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0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5"/>
        <w:gridCol w:w="1470"/>
        <w:gridCol w:w="1230"/>
        <w:gridCol w:w="825"/>
        <w:gridCol w:w="1155"/>
        <w:gridCol w:w="1245"/>
        <w:gridCol w:w="1065"/>
        <w:gridCol w:w="1155"/>
        <w:gridCol w:w="1155"/>
        <w:gridCol w:w="1155"/>
        <w:gridCol w:w="1455"/>
        <w:tblGridChange w:id="0">
          <w:tblGrid>
            <w:gridCol w:w="1095"/>
            <w:gridCol w:w="1470"/>
            <w:gridCol w:w="1230"/>
            <w:gridCol w:w="825"/>
            <w:gridCol w:w="1155"/>
            <w:gridCol w:w="1245"/>
            <w:gridCol w:w="1065"/>
            <w:gridCol w:w="1155"/>
            <w:gridCol w:w="1155"/>
            <w:gridCol w:w="1155"/>
            <w:gridCol w:w="145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11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Commodity received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weight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Shipment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B/L or Waybill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Supplier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Units received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Row/Slot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Current stock level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30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020"/>
        <w:tblGridChange w:id="0">
          <w:tblGrid>
            <w:gridCol w:w="130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Commodity received inspection</w:t>
            </w:r>
          </w:p>
        </w:tc>
      </w:tr>
    </w:tbl>
    <w:p w:rsidR="00000000" w:rsidDel="00000000" w:rsidP="00000000" w:rsidRDefault="00000000" w:rsidRPr="00000000" w14:paraId="0000006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30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gridCol w:w="2235"/>
        <w:tblGridChange w:id="0">
          <w:tblGrid>
            <w:gridCol w:w="2160"/>
            <w:gridCol w:w="2160"/>
            <w:gridCol w:w="2160"/>
            <w:gridCol w:w="2160"/>
            <w:gridCol w:w="2160"/>
            <w:gridCol w:w="22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WRO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Expiration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Labeling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30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5"/>
        <w:gridCol w:w="1410"/>
        <w:gridCol w:w="1200"/>
        <w:gridCol w:w="930"/>
        <w:gridCol w:w="1215"/>
        <w:gridCol w:w="1230"/>
        <w:gridCol w:w="1140"/>
        <w:gridCol w:w="1425"/>
        <w:gridCol w:w="1005"/>
        <w:gridCol w:w="1410"/>
        <w:gridCol w:w="1035"/>
        <w:tblGridChange w:id="0">
          <w:tblGrid>
            <w:gridCol w:w="1065"/>
            <w:gridCol w:w="1410"/>
            <w:gridCol w:w="1200"/>
            <w:gridCol w:w="930"/>
            <w:gridCol w:w="1215"/>
            <w:gridCol w:w="1230"/>
            <w:gridCol w:w="1140"/>
            <w:gridCol w:w="1425"/>
            <w:gridCol w:w="1005"/>
            <w:gridCol w:w="1410"/>
            <w:gridCol w:w="10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11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Commodity dispatched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weight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Shipment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B/L or Waybill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Units dispatched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Client info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Destination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Current stock level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Notes:</w:t>
      </w:r>
    </w:p>
    <w:p w:rsidR="00000000" w:rsidDel="00000000" w:rsidP="00000000" w:rsidRDefault="00000000" w:rsidRPr="00000000" w14:paraId="000000D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</w:t>
      </w:r>
    </w:p>
    <w:p w:rsidR="00000000" w:rsidDel="00000000" w:rsidP="00000000" w:rsidRDefault="00000000" w:rsidRPr="00000000" w14:paraId="000000E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</w:t>
      </w:r>
    </w:p>
    <w:p w:rsidR="00000000" w:rsidDel="00000000" w:rsidP="00000000" w:rsidRDefault="00000000" w:rsidRPr="00000000" w14:paraId="000000E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                                                                  Stamp</w:t>
      </w:r>
    </w:p>
    <w:p w:rsidR="00000000" w:rsidDel="00000000" w:rsidP="00000000" w:rsidRDefault="00000000" w:rsidRPr="00000000" w14:paraId="000000EA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Warehouse manager: __________________________</w:t>
      </w:r>
    </w:p>
    <w:p w:rsidR="00000000" w:rsidDel="00000000" w:rsidP="00000000" w:rsidRDefault="00000000" w:rsidRPr="00000000" w14:paraId="000000EB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</w:t>
      </w:r>
    </w:p>
    <w:p w:rsidR="00000000" w:rsidDel="00000000" w:rsidP="00000000" w:rsidRDefault="00000000" w:rsidRPr="00000000" w14:paraId="000000EC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</w:t>
      </w:r>
    </w:p>
    <w:sectPr>
      <w:headerReference r:id="rId8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F">
    <w:pPr>
      <w:rPr/>
    </w:pPr>
    <w:r w:rsidDel="00000000" w:rsidR="00000000" w:rsidRPr="00000000">
      <w:rPr/>
      <w:pict>
        <v:shape id="WordPictureWatermark1" style="position:absolute;width:795.75pt;height:1115.347859327217pt;rotation:0;z-index:-503316481;mso-position-horizontal-relative:margin;mso-position-horizontal:absolute;margin-left:-73.125pt;mso-position-vertical-relative:margin;mso-position-vertical:absolute;margin-top:-322.86741573033714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