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rFonts w:ascii="Inter Medium" w:cs="Inter Medium" w:eastAsia="Inter Medium" w:hAnsi="Inter Medium"/>
          <w:sz w:val="2"/>
          <w:szCs w:val="2"/>
        </w:rPr>
      </w:pPr>
      <w:bookmarkStart w:colFirst="0" w:colLast="0" w:name="_z0p9n1lprqmv" w:id="0"/>
      <w:bookmarkEnd w:id="0"/>
      <w:r w:rsidDel="00000000" w:rsidR="00000000" w:rsidRPr="00000000">
        <w:rPr>
          <w:rFonts w:ascii="Inter Medium" w:cs="Inter Medium" w:eastAsia="Inter Medium" w:hAnsi="Inter Medium"/>
          <w:color w:val="ffffff"/>
          <w:sz w:val="46"/>
          <w:szCs w:val="46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-4762</wp:posOffset>
            </wp:positionH>
            <wp:positionV relativeFrom="page">
              <wp:posOffset>-42862</wp:posOffset>
            </wp:positionV>
            <wp:extent cx="10106025" cy="7848600"/>
            <wp:effectExtent b="0" l="0" r="0" t="0"/>
            <wp:wrapNone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13785" r="1378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06025" cy="7848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Inter Medium" w:cs="Inter Medium" w:eastAsia="Inter Medium" w:hAnsi="Inter Medium"/>
          <w:sz w:val="40"/>
          <w:szCs w:val="40"/>
          <w:rtl w:val="0"/>
        </w:rPr>
        <w:t xml:space="preserve">Event Sign-Up Template</w:t>
      </w:r>
      <w:r w:rsidDel="00000000" w:rsidR="00000000" w:rsidRPr="00000000">
        <w:rPr>
          <w:rtl w:val="0"/>
        </w:rPr>
      </w:r>
    </w:p>
    <w:tbl>
      <w:tblPr>
        <w:tblStyle w:val="Table1"/>
        <w:tblW w:w="13259.52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314.88"/>
        <w:gridCol w:w="3314.88"/>
        <w:gridCol w:w="3314.88"/>
        <w:gridCol w:w="3314.88"/>
        <w:tblGridChange w:id="0">
          <w:tblGrid>
            <w:gridCol w:w="3314.88"/>
            <w:gridCol w:w="3314.88"/>
            <w:gridCol w:w="3314.88"/>
            <w:gridCol w:w="3314.8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Event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04">
            <w:pPr>
              <w:widowControl w:val="0"/>
              <w:spacing w:after="0" w:line="240" w:lineRule="auto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Date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spacing w:after="0" w:line="240" w:lineRule="auto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Location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rPr>
          <w:rFonts w:ascii="Rubik" w:cs="Rubik" w:eastAsia="Rubik" w:hAnsi="Rubik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7.2" w:rightFromText="187.2" w:topFromText="1008" w:bottomFromText="475.20000000000005" w:vertAnchor="text" w:horzAnchor="text" w:tblpX="-133.19999999999996" w:tblpY="14.399999999999999"/>
        <w:tblW w:w="1324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548.9999999999999"/>
        <w:gridCol w:w="3336"/>
        <w:gridCol w:w="3150"/>
        <w:gridCol w:w="3150"/>
        <w:gridCol w:w="3060"/>
        <w:tblGridChange w:id="0">
          <w:tblGrid>
            <w:gridCol w:w="548.9999999999999"/>
            <w:gridCol w:w="3336"/>
            <w:gridCol w:w="3150"/>
            <w:gridCol w:w="3150"/>
            <w:gridCol w:w="3060"/>
          </w:tblGrid>
        </w:tblGridChange>
      </w:tblGrid>
      <w:tr>
        <w:trPr>
          <w:cantSplit w:val="0"/>
          <w:trHeight w:val="230.3906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No.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Phone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Email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Additional notes</w:t>
            </w:r>
          </w:p>
        </w:tc>
      </w:tr>
      <w:tr>
        <w:trPr>
          <w:cantSplit w:val="0"/>
          <w:trHeight w:val="335.3906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1.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2.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3.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4.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5.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6.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5.3906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7.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8.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9.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9.9761328125009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.5855078125009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11.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.76000000000000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12.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jc w:val="lef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i w:val="1"/>
          <w:color w:val="ffffff"/>
          <w:rtl w:val="0"/>
        </w:rPr>
        <w:t xml:space="preserve">                                                                    </w:t>
      </w:r>
      <w:r w:rsidDel="00000000" w:rsidR="00000000" w:rsidRPr="00000000">
        <w:rPr>
          <w:rFonts w:ascii="Inter" w:cs="Inter" w:eastAsia="Inter" w:hAnsi="Inter"/>
          <w:i w:val="1"/>
          <w:color w:val="ffffff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-71437</wp:posOffset>
            </wp:positionH>
            <wp:positionV relativeFrom="page">
              <wp:posOffset>-100583</wp:posOffset>
            </wp:positionV>
            <wp:extent cx="10163175" cy="7915847"/>
            <wp:effectExtent b="0" l="0" r="0" t="0"/>
            <wp:wrapNone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63175" cy="79158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Inter" w:cs="Inter" w:eastAsia="Inter" w:hAnsi="Inter"/>
          <w:i w:val="1"/>
          <w:rtl w:val="0"/>
        </w:rPr>
        <w:t xml:space="preserve">Plan your events efficiently with</w:t>
      </w:r>
      <w:hyperlink r:id="rId7">
        <w:r w:rsidDel="00000000" w:rsidR="00000000" w:rsidRPr="00000000">
          <w:rPr>
            <w:rFonts w:ascii="Inter" w:cs="Inter" w:eastAsia="Inter" w:hAnsi="Inter"/>
            <w:i w:val="1"/>
            <w:rtl w:val="0"/>
          </w:rPr>
          <w:t xml:space="preserve"> </w:t>
        </w:r>
      </w:hyperlink>
      <w:hyperlink r:id="rId8">
        <w:r w:rsidDel="00000000" w:rsidR="00000000" w:rsidRPr="00000000">
          <w:rPr>
            <w:rFonts w:ascii="Inter" w:cs="Inter" w:eastAsia="Inter" w:hAnsi="Inter"/>
            <w:i w:val="1"/>
            <w:u w:val="single"/>
            <w:rtl w:val="0"/>
          </w:rPr>
          <w:t xml:space="preserve">Plaky.com</w:t>
        </w:r>
      </w:hyperlink>
      <w:r w:rsidDel="00000000" w:rsidR="00000000" w:rsidRPr="00000000">
        <w:rPr>
          <w:rtl w:val="0"/>
        </w:rPr>
      </w:r>
    </w:p>
    <w:sectPr>
      <w:headerReference r:id="rId9" w:type="default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ubik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Inter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152525" cy="388463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2525" cy="3884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pict>
        <v:shape id="WordPictureWatermark1" style="position:absolute;width:972.0pt;height:686.9584775086506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2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4"/>
        <w:szCs w:val="24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yperlink" Target="http://plaky.com/" TargetMode="External"/><Relationship Id="rId8" Type="http://schemas.openxmlformats.org/officeDocument/2006/relationships/hyperlink" Target="http://plaky.com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ubik-italic.ttf"/><Relationship Id="rId10" Type="http://schemas.openxmlformats.org/officeDocument/2006/relationships/font" Target="fonts/Rubik-bold.ttf"/><Relationship Id="rId13" Type="http://schemas.openxmlformats.org/officeDocument/2006/relationships/font" Target="fonts/InterMedium-regular.ttf"/><Relationship Id="rId12" Type="http://schemas.openxmlformats.org/officeDocument/2006/relationships/font" Target="fonts/Rubik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Rubik-regular.ttf"/><Relationship Id="rId15" Type="http://schemas.openxmlformats.org/officeDocument/2006/relationships/font" Target="fonts/InterMedium-italic.ttf"/><Relationship Id="rId14" Type="http://schemas.openxmlformats.org/officeDocument/2006/relationships/font" Target="fonts/InterMedium-bold.ttf"/><Relationship Id="rId16" Type="http://schemas.openxmlformats.org/officeDocument/2006/relationships/font" Target="fonts/InterMedium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