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3460F" w14:textId="77777777" w:rsidR="00BF2A14" w:rsidRDefault="00000000">
      <w:pPr>
        <w:spacing w:after="200"/>
        <w:jc w:val="center"/>
        <w:rPr>
          <w:rFonts w:ascii="Inter" w:eastAsia="Inter" w:hAnsi="Inter" w:cs="Inter"/>
          <w:b/>
          <w:color w:val="FFFFFF"/>
          <w:sz w:val="52"/>
          <w:szCs w:val="52"/>
        </w:rPr>
      </w:pPr>
      <w:r>
        <w:rPr>
          <w:rFonts w:ascii="Inter Medium" w:eastAsia="Inter Medium" w:hAnsi="Inter Medium" w:cs="Inter Medium"/>
          <w:color w:val="4E8AFF"/>
          <w:sz w:val="44"/>
          <w:szCs w:val="44"/>
        </w:rPr>
        <w:t>90-Day Performance Review</w:t>
      </w:r>
      <w:r>
        <w:rPr>
          <w:rFonts w:ascii="Inter" w:eastAsia="Inter" w:hAnsi="Inter" w:cs="Inter"/>
          <w:b/>
          <w:color w:val="FFFFFF"/>
          <w:sz w:val="52"/>
          <w:szCs w:val="52"/>
        </w:rPr>
        <w:t xml:space="preserve"> </w:t>
      </w:r>
    </w:p>
    <w:p w14:paraId="4A939BE5" w14:textId="77777777" w:rsidR="00BF2A14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Employee:</w:t>
      </w:r>
      <w:r>
        <w:rPr>
          <w:rFonts w:ascii="Inter" w:eastAsia="Inter" w:hAnsi="Inter" w:cs="Inter"/>
        </w:rPr>
        <w:tab/>
      </w:r>
      <w:r>
        <w:rPr>
          <w:rFonts w:ascii="Inter" w:eastAsia="Inter" w:hAnsi="Inter" w:cs="Inter"/>
        </w:rPr>
        <w:tab/>
      </w:r>
      <w:r>
        <w:rPr>
          <w:rFonts w:ascii="Inter" w:eastAsia="Inter" w:hAnsi="Inter" w:cs="Inter"/>
        </w:rPr>
        <w:tab/>
        <w:t xml:space="preserve">    Reviewer:</w:t>
      </w:r>
      <w:r>
        <w:rPr>
          <w:rFonts w:ascii="Inter" w:eastAsia="Inter" w:hAnsi="Inter" w:cs="Inter"/>
        </w:rPr>
        <w:tab/>
      </w:r>
      <w:r>
        <w:rPr>
          <w:rFonts w:ascii="Inter" w:eastAsia="Inter" w:hAnsi="Inter" w:cs="Inter"/>
        </w:rPr>
        <w:tab/>
      </w:r>
      <w:r>
        <w:rPr>
          <w:rFonts w:ascii="Inter" w:eastAsia="Inter" w:hAnsi="Inter" w:cs="Inter"/>
        </w:rPr>
        <w:tab/>
      </w:r>
      <w:r>
        <w:rPr>
          <w:rFonts w:ascii="Inter" w:eastAsia="Inter" w:hAnsi="Inter" w:cs="Inter"/>
        </w:rPr>
        <w:tab/>
        <w:t>Review date:</w:t>
      </w:r>
    </w:p>
    <w:tbl>
      <w:tblPr>
        <w:tblStyle w:val="a"/>
        <w:tblW w:w="9615" w:type="dxa"/>
        <w:tblBorders>
          <w:top w:val="single" w:sz="8" w:space="0" w:color="4E8AFF"/>
          <w:left w:val="single" w:sz="8" w:space="0" w:color="4E8AFF"/>
          <w:bottom w:val="single" w:sz="8" w:space="0" w:color="4E8AFF"/>
          <w:right w:val="single" w:sz="8" w:space="0" w:color="4E8AFF"/>
          <w:insideH w:val="single" w:sz="8" w:space="0" w:color="4E8AFF"/>
          <w:insideV w:val="single" w:sz="8" w:space="0" w:color="4E8AFF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1530"/>
        <w:gridCol w:w="5070"/>
      </w:tblGrid>
      <w:tr w:rsidR="00BF2A14" w14:paraId="266527E9" w14:textId="77777777">
        <w:trPr>
          <w:cantSplit/>
          <w:trHeight w:val="296"/>
        </w:trPr>
        <w:tc>
          <w:tcPr>
            <w:tcW w:w="9615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6FFE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>30 days</w:t>
            </w:r>
          </w:p>
        </w:tc>
      </w:tr>
      <w:tr w:rsidR="00BF2A14" w14:paraId="4AE3C906" w14:textId="77777777">
        <w:trPr>
          <w:trHeight w:val="416"/>
        </w:trPr>
        <w:tc>
          <w:tcPr>
            <w:tcW w:w="301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D7CF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Goals</w:t>
            </w:r>
          </w:p>
        </w:tc>
        <w:tc>
          <w:tcPr>
            <w:tcW w:w="15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E295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Score (1-5)</w:t>
            </w:r>
          </w:p>
        </w:tc>
        <w:tc>
          <w:tcPr>
            <w:tcW w:w="507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6BC9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 xml:space="preserve">Reviewer’s comment </w:t>
            </w:r>
          </w:p>
        </w:tc>
      </w:tr>
      <w:tr w:rsidR="00BF2A14" w14:paraId="594A7A3F" w14:textId="77777777">
        <w:trPr>
          <w:trHeight w:val="420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BE34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8E41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4ABF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2065BA05" w14:textId="77777777">
        <w:trPr>
          <w:trHeight w:val="420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9C47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1E04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7191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413C6120" w14:textId="77777777">
        <w:trPr>
          <w:trHeight w:val="420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0C55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13C3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F57B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4FCA4054" w14:textId="77777777">
        <w:trPr>
          <w:trHeight w:val="420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E29D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80A5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0B17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16E2D417" w14:textId="77777777">
        <w:trPr>
          <w:trHeight w:val="420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2C197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86FC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C562C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16EF44BC" w14:textId="77777777" w:rsidR="00BF2A14" w:rsidRDefault="00BF2A14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0"/>
        <w:tblW w:w="9600" w:type="dxa"/>
        <w:tblBorders>
          <w:top w:val="single" w:sz="8" w:space="0" w:color="4E8AFF"/>
          <w:left w:val="single" w:sz="8" w:space="0" w:color="4E8AFF"/>
          <w:bottom w:val="single" w:sz="8" w:space="0" w:color="4E8AFF"/>
          <w:right w:val="single" w:sz="8" w:space="0" w:color="4E8AFF"/>
          <w:insideH w:val="single" w:sz="8" w:space="0" w:color="4E8AFF"/>
          <w:insideV w:val="single" w:sz="8" w:space="0" w:color="4E8AFF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635"/>
        <w:gridCol w:w="4965"/>
      </w:tblGrid>
      <w:tr w:rsidR="00BF2A14" w14:paraId="6D2824DC" w14:textId="77777777">
        <w:trPr>
          <w:cantSplit/>
          <w:trHeight w:val="280"/>
        </w:trPr>
        <w:tc>
          <w:tcPr>
            <w:tcW w:w="9600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939F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 xml:space="preserve">60 days </w:t>
            </w:r>
          </w:p>
        </w:tc>
      </w:tr>
      <w:tr w:rsidR="00BF2A14" w14:paraId="3B340F63" w14:textId="77777777">
        <w:trPr>
          <w:trHeight w:val="356"/>
        </w:trPr>
        <w:tc>
          <w:tcPr>
            <w:tcW w:w="300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ED8E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 xml:space="preserve">Goals </w:t>
            </w:r>
          </w:p>
        </w:tc>
        <w:tc>
          <w:tcPr>
            <w:tcW w:w="163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82E22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Score (1-5)</w:t>
            </w:r>
          </w:p>
        </w:tc>
        <w:tc>
          <w:tcPr>
            <w:tcW w:w="496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CE7B" w14:textId="77777777" w:rsidR="00BF2A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Reviewer’s comment</w:t>
            </w:r>
          </w:p>
        </w:tc>
      </w:tr>
      <w:tr w:rsidR="00BF2A14" w14:paraId="56FF338F" w14:textId="77777777">
        <w:trPr>
          <w:trHeight w:val="42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F2679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E42C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53B43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40DBB389" w14:textId="77777777">
        <w:trPr>
          <w:trHeight w:val="42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D3F6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4421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95EE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66A815AB" w14:textId="77777777">
        <w:trPr>
          <w:trHeight w:val="42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37413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8C68F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24A2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537388B5" w14:textId="77777777">
        <w:trPr>
          <w:trHeight w:val="42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43183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C6594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A354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53FD7712" w14:textId="77777777">
        <w:trPr>
          <w:trHeight w:val="42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74A1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F50B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7572" w14:textId="77777777" w:rsidR="00BF2A14" w:rsidRDefault="00BF2A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DCDD384" w14:textId="77777777" w:rsidR="00BF2A14" w:rsidRDefault="00BF2A14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1"/>
        <w:tblW w:w="9735" w:type="dxa"/>
        <w:tblBorders>
          <w:top w:val="single" w:sz="8" w:space="0" w:color="4E8AFF"/>
          <w:left w:val="single" w:sz="8" w:space="0" w:color="4E8AFF"/>
          <w:bottom w:val="single" w:sz="8" w:space="0" w:color="4E8AFF"/>
          <w:right w:val="single" w:sz="8" w:space="0" w:color="4E8AFF"/>
          <w:insideH w:val="single" w:sz="8" w:space="0" w:color="4E8AFF"/>
          <w:insideV w:val="single" w:sz="8" w:space="0" w:color="4E8AFF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725"/>
        <w:gridCol w:w="5010"/>
      </w:tblGrid>
      <w:tr w:rsidR="00BF2A14" w14:paraId="3786B752" w14:textId="77777777">
        <w:trPr>
          <w:cantSplit/>
          <w:trHeight w:val="371"/>
        </w:trPr>
        <w:tc>
          <w:tcPr>
            <w:tcW w:w="9735" w:type="dxa"/>
            <w:gridSpan w:val="3"/>
            <w:shd w:val="clear" w:color="auto" w:fill="4E8AFF"/>
          </w:tcPr>
          <w:p w14:paraId="1C3850F6" w14:textId="77777777" w:rsidR="00BF2A14" w:rsidRDefault="00000000">
            <w:pPr>
              <w:widowControl w:val="0"/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</w:rPr>
              <w:t xml:space="preserve">90 days </w:t>
            </w:r>
          </w:p>
        </w:tc>
      </w:tr>
      <w:tr w:rsidR="00BF2A14" w14:paraId="2B70E9BE" w14:textId="77777777">
        <w:trPr>
          <w:trHeight w:val="356"/>
        </w:trPr>
        <w:tc>
          <w:tcPr>
            <w:tcW w:w="3000" w:type="dxa"/>
            <w:shd w:val="clear" w:color="auto" w:fill="A6C3FF"/>
          </w:tcPr>
          <w:p w14:paraId="4633A958" w14:textId="77777777" w:rsidR="00BF2A14" w:rsidRDefault="00000000">
            <w:pPr>
              <w:widowControl w:val="0"/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Goals</w:t>
            </w:r>
          </w:p>
        </w:tc>
        <w:tc>
          <w:tcPr>
            <w:tcW w:w="1725" w:type="dxa"/>
            <w:shd w:val="clear" w:color="auto" w:fill="A6C3FF"/>
          </w:tcPr>
          <w:p w14:paraId="46F465AB" w14:textId="77777777" w:rsidR="00BF2A14" w:rsidRDefault="00000000">
            <w:pPr>
              <w:widowControl w:val="0"/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Score (1-5)</w:t>
            </w:r>
          </w:p>
        </w:tc>
        <w:tc>
          <w:tcPr>
            <w:tcW w:w="5010" w:type="dxa"/>
            <w:shd w:val="clear" w:color="auto" w:fill="A6C3FF"/>
          </w:tcPr>
          <w:p w14:paraId="28ED1CA7" w14:textId="77777777" w:rsidR="00BF2A14" w:rsidRDefault="00000000">
            <w:pPr>
              <w:widowControl w:val="0"/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Reviewer’s comment</w:t>
            </w:r>
          </w:p>
        </w:tc>
      </w:tr>
      <w:tr w:rsidR="00BF2A14" w14:paraId="1161779F" w14:textId="77777777">
        <w:trPr>
          <w:trHeight w:val="420"/>
        </w:trPr>
        <w:tc>
          <w:tcPr>
            <w:tcW w:w="3000" w:type="dxa"/>
          </w:tcPr>
          <w:p w14:paraId="25C3E4E8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25" w:type="dxa"/>
          </w:tcPr>
          <w:p w14:paraId="67316BAD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10" w:type="dxa"/>
          </w:tcPr>
          <w:p w14:paraId="6DFCAC0E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14CF2032" w14:textId="77777777">
        <w:trPr>
          <w:trHeight w:val="420"/>
        </w:trPr>
        <w:tc>
          <w:tcPr>
            <w:tcW w:w="3000" w:type="dxa"/>
          </w:tcPr>
          <w:p w14:paraId="6336BCD7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25" w:type="dxa"/>
          </w:tcPr>
          <w:p w14:paraId="45F77925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10" w:type="dxa"/>
          </w:tcPr>
          <w:p w14:paraId="41EF4FA4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2A764CF3" w14:textId="77777777">
        <w:trPr>
          <w:trHeight w:val="420"/>
        </w:trPr>
        <w:tc>
          <w:tcPr>
            <w:tcW w:w="3000" w:type="dxa"/>
          </w:tcPr>
          <w:p w14:paraId="6912DAEE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25" w:type="dxa"/>
          </w:tcPr>
          <w:p w14:paraId="1365C237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10" w:type="dxa"/>
          </w:tcPr>
          <w:p w14:paraId="41D88515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38C4BE53" w14:textId="77777777">
        <w:trPr>
          <w:trHeight w:val="401"/>
        </w:trPr>
        <w:tc>
          <w:tcPr>
            <w:tcW w:w="3000" w:type="dxa"/>
          </w:tcPr>
          <w:p w14:paraId="1772C359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25" w:type="dxa"/>
          </w:tcPr>
          <w:p w14:paraId="28BCE23C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10" w:type="dxa"/>
          </w:tcPr>
          <w:p w14:paraId="713FD469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BF2A14" w14:paraId="7F026F64" w14:textId="77777777">
        <w:trPr>
          <w:trHeight w:val="296"/>
        </w:trPr>
        <w:tc>
          <w:tcPr>
            <w:tcW w:w="3000" w:type="dxa"/>
          </w:tcPr>
          <w:p w14:paraId="6EC64B7E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725" w:type="dxa"/>
          </w:tcPr>
          <w:p w14:paraId="484B1CB4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5010" w:type="dxa"/>
          </w:tcPr>
          <w:p w14:paraId="04990FDE" w14:textId="77777777" w:rsidR="00BF2A14" w:rsidRDefault="00BF2A14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1B7854EE" w14:textId="77777777" w:rsidR="00BF2A14" w:rsidRDefault="00BF2A14">
      <w:pPr>
        <w:spacing w:after="200"/>
        <w:rPr>
          <w:rFonts w:ascii="Inter" w:eastAsia="Inter" w:hAnsi="Inter" w:cs="Inter"/>
          <w:color w:val="FFFFFF"/>
        </w:rPr>
      </w:pPr>
    </w:p>
    <w:p w14:paraId="2FB160AD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3BA96EF1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85AE331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7247E034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6E9B36FC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3E2DF596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401B5287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B0C199A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7253DB9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15DF2F5A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5CE75B26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5B27C643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1B63F9C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39BA27B8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51FD5B53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830D8F9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0C4F2C24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1296D580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12FA5E8B" w14:textId="77777777" w:rsidR="0084253B" w:rsidRDefault="0084253B">
      <w:pPr>
        <w:spacing w:after="200"/>
        <w:rPr>
          <w:rFonts w:ascii="Inter" w:eastAsia="Inter" w:hAnsi="Inter" w:cs="Inter"/>
          <w:color w:val="FFFFFF"/>
        </w:rPr>
      </w:pPr>
    </w:p>
    <w:p w14:paraId="1B973671" w14:textId="1ED6CDCB" w:rsidR="0084253B" w:rsidRPr="0084253B" w:rsidRDefault="0084253B" w:rsidP="0084253B">
      <w:pPr>
        <w:spacing w:after="200"/>
        <w:jc w:val="center"/>
        <w:rPr>
          <w:color w:val="4E8AFF"/>
        </w:rPr>
      </w:pPr>
      <w:r>
        <w:rPr>
          <w:rFonts w:ascii="Roboto" w:eastAsia="Roboto" w:hAnsi="Roboto" w:cs="Roboto"/>
        </w:rPr>
        <w:t>Organize your performance review processes with</w:t>
      </w:r>
      <w:r>
        <w:rPr>
          <w:rFonts w:ascii="Roboto" w:eastAsia="Roboto" w:hAnsi="Roboto" w:cs="Roboto"/>
          <w:color w:val="FFFFFF"/>
        </w:rPr>
        <w:t xml:space="preserve"> </w:t>
      </w:r>
      <w:hyperlink r:id="rId6">
        <w:proofErr w:type="spellStart"/>
        <w:r>
          <w:rPr>
            <w:rFonts w:ascii="Roboto" w:eastAsia="Roboto" w:hAnsi="Roboto" w:cs="Roboto"/>
            <w:color w:val="4E8AFF"/>
            <w:u w:val="single"/>
          </w:rPr>
          <w:t>Plaky</w:t>
        </w:r>
        <w:proofErr w:type="spellEnd"/>
      </w:hyperlink>
    </w:p>
    <w:sectPr w:rsidR="0084253B" w:rsidRPr="0084253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51D14" w14:textId="77777777" w:rsidR="00C87B61" w:rsidRDefault="00C87B61">
      <w:pPr>
        <w:spacing w:line="240" w:lineRule="auto"/>
      </w:pPr>
      <w:r>
        <w:separator/>
      </w:r>
    </w:p>
  </w:endnote>
  <w:endnote w:type="continuationSeparator" w:id="0">
    <w:p w14:paraId="494560C6" w14:textId="77777777" w:rsidR="00C87B61" w:rsidRDefault="00C87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3B672F3-10B1-9D46-9A92-6F6C09199528}"/>
    <w:embedItalic r:id="rId2" w:fontKey="{C726E8E3-B5DB-C549-B3FD-2E428AD25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364FED-7311-7C48-BD5C-E720A0BF22C3}"/>
  </w:font>
  <w:font w:name="Inter">
    <w:charset w:val="00"/>
    <w:family w:val="auto"/>
    <w:pitch w:val="default"/>
    <w:embedRegular r:id="rId4" w:fontKey="{60AAEC99-A153-854D-A786-DA9ED19FB51A}"/>
    <w:embedBold r:id="rId5" w:fontKey="{372E5847-FF27-4A47-BAF2-BB62B09EFC20}"/>
  </w:font>
  <w:font w:name="Inter Medium">
    <w:charset w:val="00"/>
    <w:family w:val="auto"/>
    <w:pitch w:val="default"/>
    <w:embedRegular r:id="rId6" w:fontKey="{3BD9C074-CC70-3A49-B799-AB87E9513DE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B490952E-0FEF-C54D-9F0B-70E18B846C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A5442CC-28A9-5C4B-817F-BBDA0D92A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EFE86FE-94A7-F84D-B20A-F470F4E49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31B5B" w14:textId="2F5A66E7" w:rsidR="00BF2A14" w:rsidRDefault="00BF2A14">
    <w:pPr>
      <w:spacing w:after="200"/>
      <w:jc w:val="center"/>
      <w:rPr>
        <w:color w:val="4E8A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C54B3" w14:textId="77777777" w:rsidR="00C87B61" w:rsidRDefault="00C87B61">
      <w:pPr>
        <w:spacing w:line="240" w:lineRule="auto"/>
      </w:pPr>
      <w:r>
        <w:separator/>
      </w:r>
    </w:p>
  </w:footnote>
  <w:footnote w:type="continuationSeparator" w:id="0">
    <w:p w14:paraId="68017D88" w14:textId="77777777" w:rsidR="00C87B61" w:rsidRDefault="00C87B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6D69C" w14:textId="77777777" w:rsidR="00BF2A14" w:rsidRDefault="00000000">
    <w:pPr>
      <w:jc w:val="center"/>
    </w:pPr>
    <w:r>
      <w:rPr>
        <w:noProof/>
      </w:rPr>
      <w:drawing>
        <wp:inline distT="114300" distB="114300" distL="114300" distR="114300" wp14:anchorId="1E96611C" wp14:editId="0A183FA6">
          <wp:extent cx="900113" cy="295710"/>
          <wp:effectExtent l="0" t="0" r="0" b="0"/>
          <wp:docPr id="21076037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900113" cy="295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87B61">
      <w:pict w14:anchorId="5F4E7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14"/>
    <w:rsid w:val="00321C3E"/>
    <w:rsid w:val="0084253B"/>
    <w:rsid w:val="00BF2A14"/>
    <w:rsid w:val="00C8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0DEF606"/>
  <w15:docId w15:val="{6CC5D8C0-9955-CC43-9C9B-E6B0C57A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25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53B"/>
  </w:style>
  <w:style w:type="paragraph" w:styleId="Footer">
    <w:name w:val="footer"/>
    <w:basedOn w:val="Normal"/>
    <w:link w:val="FooterChar"/>
    <w:uiPriority w:val="99"/>
    <w:unhideWhenUsed/>
    <w:rsid w:val="008425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2025-03-18T10:11:00Z</dcterms:created>
  <dcterms:modified xsi:type="dcterms:W3CDTF">2025-03-18T10:13:00Z</dcterms:modified>
</cp:coreProperties>
</file>