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  <w:sz w:val="44"/>
          <w:szCs w:val="44"/>
        </w:rPr>
      </w:pPr>
      <w:bookmarkStart w:colFirst="0" w:colLast="0" w:name="_smefybkcr48q" w:id="0"/>
      <w:bookmarkEnd w:id="0"/>
      <w:r w:rsidDel="00000000" w:rsidR="00000000" w:rsidRPr="00000000">
        <w:rPr>
          <w:rFonts w:ascii="Inter" w:cs="Inter" w:eastAsia="Inter" w:hAnsi="Inter"/>
          <w:sz w:val="44"/>
          <w:szCs w:val="44"/>
          <w:rtl w:val="0"/>
        </w:rPr>
        <w:t xml:space="preserve">Business Requirements Document</w:t>
      </w:r>
    </w:p>
    <w:tbl>
      <w:tblPr>
        <w:tblStyle w:val="Table1"/>
        <w:tblW w:w="9360.0" w:type="dxa"/>
        <w:jc w:val="left"/>
        <w:tblBorders>
          <w:top w:color="293f6c" w:space="0" w:sz="8" w:val="single"/>
          <w:left w:color="293f6c" w:space="0" w:sz="8" w:val="single"/>
          <w:bottom w:color="293f6c" w:space="0" w:sz="8" w:val="single"/>
          <w:right w:color="293f6c" w:space="0" w:sz="8" w:val="single"/>
          <w:insideH w:color="293f6c" w:space="0" w:sz="8" w:val="single"/>
          <w:insideV w:color="293f6c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84.04296874999994" w:hRule="atLeast"/>
          <w:tblHeader w:val="0"/>
        </w:trPr>
        <w:tc>
          <w:tcPr>
            <w:gridSpan w:val="2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name</w:t>
            </w:r>
          </w:p>
        </w:tc>
      </w:tr>
      <w:tr>
        <w:trPr>
          <w:cantSplit w:val="0"/>
          <w:trHeight w:val="999.04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Created by</w:t>
            </w:r>
          </w:p>
        </w:tc>
      </w:tr>
      <w:tr>
        <w:trPr>
          <w:cantSplit w:val="0"/>
          <w:trHeight w:val="534.042968749999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04296874999994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Version no.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293f6c" w:space="0" w:sz="8" w:val="single"/>
          <w:left w:color="293f6c" w:space="0" w:sz="8" w:val="single"/>
          <w:bottom w:color="293f6c" w:space="0" w:sz="8" w:val="single"/>
          <w:right w:color="293f6c" w:space="0" w:sz="8" w:val="single"/>
          <w:insideH w:color="293f6c" w:space="0" w:sz="8" w:val="single"/>
          <w:insideV w:color="293f6c" w:space="0" w:sz="8" w:val="single"/>
        </w:tblBorders>
        <w:tblLayout w:type="fixed"/>
        <w:tblLook w:val="0600"/>
      </w:tblPr>
      <w:tblGrid>
        <w:gridCol w:w="1785"/>
        <w:gridCol w:w="1260"/>
        <w:gridCol w:w="1260"/>
        <w:gridCol w:w="105"/>
        <w:gridCol w:w="2415"/>
        <w:gridCol w:w="1260"/>
        <w:gridCol w:w="1260"/>
        <w:tblGridChange w:id="0">
          <w:tblGrid>
            <w:gridCol w:w="1785"/>
            <w:gridCol w:w="1260"/>
            <w:gridCol w:w="1260"/>
            <w:gridCol w:w="105"/>
            <w:gridCol w:w="2415"/>
            <w:gridCol w:w="1260"/>
            <w:gridCol w:w="1260"/>
          </w:tblGrid>
        </w:tblGridChange>
      </w:tblGrid>
      <w:tr>
        <w:trPr>
          <w:cantSplit w:val="0"/>
          <w:trHeight w:val="190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Executive summary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objectives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Needs statement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scope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Current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Proposed process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Requirements</w:t>
            </w:r>
          </w:p>
        </w:tc>
        <w:tc>
          <w:tcPr>
            <w:gridSpan w:val="3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Priority</w:t>
            </w:r>
          </w:p>
        </w:tc>
        <w:tc>
          <w:tcPr>
            <w:gridSpan w:val="3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sdt>
              <w:sdtPr>
                <w:alias w:val="Priority"/>
                <w:id w:val="1076514554"/>
                <w:dropDownList w:lastValue="Not set">
                  <w:listItem w:displayText="High" w:value="High"/>
                  <w:listItem w:displayText="Medium" w:value="Medium"/>
                  <w:listItem w:displayText="Low" w:value="Low"/>
                  <w:listItem w:displayText="Not set" w:value="Not se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000000"/>
                    <w:shd w:fill="e8eaed" w:val="clear"/>
                  </w:rPr>
                  <w:t xml:space="preserve">Not set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sdt>
              <w:sdtPr>
                <w:alias w:val="Priority"/>
                <w:id w:val="-981843185"/>
                <w:dropDownList w:lastValue="Not set">
                  <w:listItem w:displayText="High" w:value="High"/>
                  <w:listItem w:displayText="Medium" w:value="Medium"/>
                  <w:listItem w:displayText="Low" w:value="Low"/>
                  <w:listItem w:displayText="Not set" w:value="Not se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000000"/>
                    <w:shd w:fill="e8eaed" w:val="clear"/>
                  </w:rPr>
                  <w:t xml:space="preserve">Not set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sdt>
              <w:sdtPr>
                <w:alias w:val="Priority"/>
                <w:id w:val="-1214611611"/>
                <w:dropDownList w:lastValue="Not set">
                  <w:listItem w:displayText="High" w:value="High"/>
                  <w:listItem w:displayText="Medium" w:value="Medium"/>
                  <w:listItem w:displayText="Low" w:value="Low"/>
                  <w:listItem w:displayText="Not set" w:value="Not se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000000"/>
                    <w:shd w:fill="e8eaed" w:val="clear"/>
                  </w:rPr>
                  <w:t xml:space="preserve">Not set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sdt>
              <w:sdtPr>
                <w:alias w:val="Priority"/>
                <w:id w:val="644494742"/>
                <w:dropDownList w:lastValue="Not set">
                  <w:listItem w:displayText="High" w:value="High"/>
                  <w:listItem w:displayText="Medium" w:value="Medium"/>
                  <w:listItem w:displayText="Low" w:value="Low"/>
                  <w:listItem w:displayText="Not set" w:value="Not se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000000"/>
                    <w:shd w:fill="e8eaed" w:val="clear"/>
                  </w:rPr>
                  <w:t xml:space="preserve">Not set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sdt>
              <w:sdtPr>
                <w:alias w:val="Priority"/>
                <w:id w:val="1750096304"/>
                <w:dropDownList w:lastValue="Not set">
                  <w:listItem w:displayText="High" w:value="High"/>
                  <w:listItem w:displayText="Medium" w:value="Medium"/>
                  <w:listItem w:displayText="Low" w:value="Low"/>
                  <w:listItem w:displayText="Not set" w:value="Not se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000000"/>
                    <w:shd w:fill="e8eaed" w:val="clear"/>
                  </w:rPr>
                  <w:t xml:space="preserve">Not set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</w:rPr>
            </w:pPr>
            <w:sdt>
              <w:sdtPr>
                <w:alias w:val="Priority"/>
                <w:id w:val="1621501939"/>
                <w:dropDownList w:lastValue="Not set">
                  <w:listItem w:displayText="High" w:value="High"/>
                  <w:listItem w:displayText="Medium" w:value="Medium"/>
                  <w:listItem w:displayText="Low" w:value="Low"/>
                  <w:listItem w:displayText="Not set" w:value="Not se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000000"/>
                    <w:shd w:fill="e8eaed" w:val="clear"/>
                  </w:rPr>
                  <w:t xml:space="preserve">Not set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Key stakeholders</w:t>
            </w:r>
          </w:p>
        </w:tc>
        <w:tc>
          <w:tcPr>
            <w:gridSpan w:val="2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Name</w:t>
            </w:r>
          </w:p>
        </w:tc>
        <w:tc>
          <w:tcPr>
            <w:gridSpan w:val="2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Role</w:t>
            </w:r>
          </w:p>
        </w:tc>
        <w:tc>
          <w:tcPr>
            <w:gridSpan w:val="2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Project impact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vMerge w:val="restart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constraints</w:t>
            </w:r>
          </w:p>
        </w:tc>
        <w:tc>
          <w:tcPr>
            <w:gridSpan w:val="3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Constraint</w:t>
            </w:r>
          </w:p>
        </w:tc>
        <w:tc>
          <w:tcPr>
            <w:gridSpan w:val="3"/>
            <w:shd w:fill="81ab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5" w:hRule="atLeast"/>
          <w:tblHeader w:val="0"/>
        </w:trPr>
        <w:tc>
          <w:tcPr>
            <w:vMerge w:val="continue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Cost-benefit analysis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jc w:val="center"/>
      <w:rPr/>
    </w:pPr>
    <w:r w:rsidDel="00000000" w:rsidR="00000000" w:rsidRPr="00000000">
      <w:rPr>
        <w:rFonts w:ascii="Inter" w:cs="Inter" w:eastAsia="Inter" w:hAnsi="Inter"/>
        <w:rtl w:val="0"/>
      </w:rPr>
      <w:t xml:space="preserve">Implement your project with </w:t>
    </w:r>
    <w:hyperlink r:id="rId1">
      <w:r w:rsidDel="00000000" w:rsidR="00000000" w:rsidRPr="00000000">
        <w:rPr>
          <w:rFonts w:ascii="Inter" w:cs="Inter" w:eastAsia="Inter" w:hAnsi="Inter"/>
          <w:color w:val="1155cc"/>
          <w:u w:val="single"/>
          <w:rtl w:val="0"/>
        </w:rPr>
        <w:t xml:space="preserve">Plaky.com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5363" cy="3230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3230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687.5532467532468pt;height:97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Roboto" w:cs="Roboto" w:eastAsia="Roboto" w:hAnsi="Roboto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Roboto" w:cs="Roboto" w:eastAsia="Roboto" w:hAnsi="Roboto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Roboto" w:cs="Roboto" w:eastAsia="Roboto" w:hAnsi="Roboto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lak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